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157E2D" w14:textId="77777777" w:rsidR="008E7AF6" w:rsidRDefault="00000000">
      <w:pPr>
        <w:jc w:val="center"/>
        <w:rPr>
          <w:rFonts w:ascii="EB Garamond" w:eastAsia="EB Garamond" w:hAnsi="EB Garamond" w:cs="EB Garamond"/>
          <w:sz w:val="24"/>
          <w:szCs w:val="24"/>
        </w:rPr>
      </w:pPr>
      <w:r>
        <w:rPr>
          <w:rFonts w:ascii="EB Garamond" w:eastAsia="EB Garamond" w:hAnsi="EB Garamond" w:cs="EB Garamond"/>
          <w:sz w:val="24"/>
          <w:szCs w:val="24"/>
        </w:rPr>
        <w:t>Middle School Religion and Social Studies Syllabus</w:t>
      </w:r>
    </w:p>
    <w:p w14:paraId="359659FE" w14:textId="77777777" w:rsidR="008E7AF6" w:rsidRDefault="00000000">
      <w:pPr>
        <w:jc w:val="center"/>
        <w:rPr>
          <w:rFonts w:ascii="EB Garamond" w:eastAsia="EB Garamond" w:hAnsi="EB Garamond" w:cs="EB Garamond"/>
          <w:sz w:val="24"/>
          <w:szCs w:val="24"/>
        </w:rPr>
      </w:pPr>
      <w:r>
        <w:rPr>
          <w:rFonts w:ascii="EB Garamond" w:eastAsia="EB Garamond" w:hAnsi="EB Garamond" w:cs="EB Garamond"/>
          <w:sz w:val="24"/>
          <w:szCs w:val="24"/>
        </w:rPr>
        <w:t>2025-2026 School Year</w:t>
      </w:r>
    </w:p>
    <w:p w14:paraId="6407305A" w14:textId="77777777" w:rsidR="008E7AF6" w:rsidRDefault="00000000">
      <w:pPr>
        <w:jc w:val="center"/>
        <w:rPr>
          <w:rFonts w:ascii="EB Garamond" w:eastAsia="EB Garamond" w:hAnsi="EB Garamond" w:cs="EB Garamond"/>
          <w:sz w:val="24"/>
          <w:szCs w:val="24"/>
        </w:rPr>
      </w:pPr>
      <w:r>
        <w:rPr>
          <w:rFonts w:ascii="EB Garamond" w:eastAsia="EB Garamond" w:hAnsi="EB Garamond" w:cs="EB Garamond"/>
          <w:sz w:val="24"/>
          <w:szCs w:val="24"/>
        </w:rPr>
        <w:t xml:space="preserve">Ms. </w:t>
      </w:r>
      <w:proofErr w:type="spellStart"/>
      <w:r>
        <w:rPr>
          <w:rFonts w:ascii="EB Garamond" w:eastAsia="EB Garamond" w:hAnsi="EB Garamond" w:cs="EB Garamond"/>
          <w:sz w:val="24"/>
          <w:szCs w:val="24"/>
        </w:rPr>
        <w:t>Kotrba</w:t>
      </w:r>
      <w:proofErr w:type="spellEnd"/>
    </w:p>
    <w:p w14:paraId="02D6C6B0" w14:textId="77777777" w:rsidR="008E7AF6" w:rsidRDefault="00000000">
      <w:pPr>
        <w:jc w:val="center"/>
        <w:rPr>
          <w:rFonts w:ascii="EB Garamond" w:eastAsia="EB Garamond" w:hAnsi="EB Garamond" w:cs="EB Garamond"/>
          <w:highlight w:val="white"/>
        </w:rPr>
      </w:pPr>
      <w:r>
        <w:rPr>
          <w:rFonts w:ascii="EB Garamond" w:eastAsia="EB Garamond" w:hAnsi="EB Garamond" w:cs="EB Garamond"/>
          <w:highlight w:val="white"/>
        </w:rPr>
        <w:t xml:space="preserve">Email: </w:t>
      </w:r>
      <w:hyperlink r:id="rId7">
        <w:r>
          <w:rPr>
            <w:rFonts w:ascii="EB Garamond" w:eastAsia="EB Garamond" w:hAnsi="EB Garamond" w:cs="EB Garamond"/>
            <w:color w:val="1155CC"/>
            <w:highlight w:val="white"/>
            <w:u w:val="single"/>
          </w:rPr>
          <w:t>skotrba@ctkwichita.org</w:t>
        </w:r>
      </w:hyperlink>
      <w:r>
        <w:rPr>
          <w:rFonts w:ascii="EB Garamond" w:eastAsia="EB Garamond" w:hAnsi="EB Garamond" w:cs="EB Garamond"/>
          <w:highlight w:val="white"/>
        </w:rPr>
        <w:t xml:space="preserve"> </w:t>
      </w:r>
    </w:p>
    <w:p w14:paraId="04910730"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xml:space="preserve">“God, infinitely perfect and blessed in himself, in a plan of sheer goodness, freely created man to make him share in his own blessed life. For this reason, at every time and in every place, God draws close to man. He calls man to seek him, to know him, to love him with all his strength. He calls together all men, scattered and divided by sin, into the unity of his family, the Church. To accomplish this, when the fullness of time had come, God sent his Son as Redeemer and </w:t>
      </w:r>
      <w:proofErr w:type="spellStart"/>
      <w:r>
        <w:rPr>
          <w:rFonts w:ascii="EB Garamond" w:eastAsia="EB Garamond" w:hAnsi="EB Garamond" w:cs="EB Garamond"/>
          <w:highlight w:val="white"/>
        </w:rPr>
        <w:t>Saviour</w:t>
      </w:r>
      <w:proofErr w:type="spellEnd"/>
      <w:r>
        <w:rPr>
          <w:rFonts w:ascii="EB Garamond" w:eastAsia="EB Garamond" w:hAnsi="EB Garamond" w:cs="EB Garamond"/>
          <w:highlight w:val="white"/>
        </w:rPr>
        <w:t xml:space="preserve">. In his Son and through him, he invites men to become, in the Holy Spirit, his adopted children and thus heirs of his blessed life.” - </w:t>
      </w:r>
      <w:r>
        <w:rPr>
          <w:rFonts w:ascii="EB Garamond" w:eastAsia="EB Garamond" w:hAnsi="EB Garamond" w:cs="EB Garamond"/>
          <w:i/>
          <w:highlight w:val="white"/>
        </w:rPr>
        <w:t>Catechism of the Catholic Church</w:t>
      </w:r>
      <w:r>
        <w:rPr>
          <w:rFonts w:ascii="EB Garamond" w:eastAsia="EB Garamond" w:hAnsi="EB Garamond" w:cs="EB Garamond"/>
          <w:highlight w:val="white"/>
        </w:rPr>
        <w:t>, 1.</w:t>
      </w:r>
      <w:r>
        <w:rPr>
          <w:rFonts w:ascii="EB Garamond" w:eastAsia="EB Garamond" w:hAnsi="EB Garamond" w:cs="EB Garamond"/>
          <w:highlight w:val="white"/>
        </w:rPr>
        <w:br/>
      </w:r>
    </w:p>
    <w:p w14:paraId="4ACD6739"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u w:val="single"/>
        </w:rPr>
        <w:t xml:space="preserve">Learning intentions: </w:t>
      </w:r>
    </w:p>
    <w:p w14:paraId="44FDDBAD"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xml:space="preserve">By the end of the school year, with </w:t>
      </w:r>
      <w:r>
        <w:rPr>
          <w:rFonts w:ascii="EB Garamond" w:eastAsia="EB Garamond" w:hAnsi="EB Garamond" w:cs="EB Garamond"/>
          <w:i/>
          <w:highlight w:val="white"/>
        </w:rPr>
        <w:t>Catechism of the Catholic Church</w:t>
      </w:r>
      <w:r>
        <w:rPr>
          <w:rFonts w:ascii="EB Garamond" w:eastAsia="EB Garamond" w:hAnsi="EB Garamond" w:cs="EB Garamond"/>
          <w:highlight w:val="white"/>
        </w:rPr>
        <w:t xml:space="preserve"> paragraph 1 in mind, students will be able to: </w:t>
      </w:r>
    </w:p>
    <w:p w14:paraId="59E14E91" w14:textId="77777777" w:rsidR="008E7AF6" w:rsidRDefault="00000000">
      <w:pPr>
        <w:numPr>
          <w:ilvl w:val="0"/>
          <w:numId w:val="14"/>
        </w:numPr>
        <w:rPr>
          <w:rFonts w:ascii="EB Garamond" w:eastAsia="EB Garamond" w:hAnsi="EB Garamond" w:cs="EB Garamond"/>
          <w:highlight w:val="white"/>
        </w:rPr>
      </w:pPr>
      <w:r>
        <w:rPr>
          <w:rFonts w:ascii="EB Garamond" w:eastAsia="EB Garamond" w:hAnsi="EB Garamond" w:cs="EB Garamond"/>
          <w:highlight w:val="white"/>
        </w:rPr>
        <w:t xml:space="preserve">Have a general familiarity of the story of salvation in the Scriptures, and begin to look at the world with a biblical framework. </w:t>
      </w:r>
    </w:p>
    <w:p w14:paraId="338FFEE5" w14:textId="77777777" w:rsidR="008E7AF6" w:rsidRDefault="00000000">
      <w:pPr>
        <w:numPr>
          <w:ilvl w:val="0"/>
          <w:numId w:val="14"/>
        </w:numPr>
        <w:rPr>
          <w:rFonts w:ascii="EB Garamond" w:eastAsia="EB Garamond" w:hAnsi="EB Garamond" w:cs="EB Garamond"/>
          <w:highlight w:val="white"/>
        </w:rPr>
      </w:pPr>
      <w:r>
        <w:rPr>
          <w:rFonts w:ascii="EB Garamond" w:eastAsia="EB Garamond" w:hAnsi="EB Garamond" w:cs="EB Garamond"/>
          <w:highlight w:val="white"/>
        </w:rPr>
        <w:t xml:space="preserve">Recognize God’s invitation to share in his blessed life, and ponder what this means for their own life. </w:t>
      </w:r>
    </w:p>
    <w:p w14:paraId="36327873" w14:textId="77777777" w:rsidR="008E7AF6" w:rsidRDefault="00000000">
      <w:pPr>
        <w:numPr>
          <w:ilvl w:val="0"/>
          <w:numId w:val="14"/>
        </w:numPr>
        <w:rPr>
          <w:rFonts w:ascii="EB Garamond" w:eastAsia="EB Garamond" w:hAnsi="EB Garamond" w:cs="EB Garamond"/>
          <w:highlight w:val="white"/>
        </w:rPr>
      </w:pPr>
      <w:r>
        <w:rPr>
          <w:rFonts w:ascii="EB Garamond" w:eastAsia="EB Garamond" w:hAnsi="EB Garamond" w:cs="EB Garamond"/>
          <w:highlight w:val="white"/>
        </w:rPr>
        <w:t xml:space="preserve">Understand the Church’s role in Christ’s work of redemption through studying the Scriptures and the history of the Church. </w:t>
      </w:r>
    </w:p>
    <w:p w14:paraId="4943A4C6" w14:textId="77777777" w:rsidR="008E7AF6" w:rsidRDefault="00000000">
      <w:pPr>
        <w:numPr>
          <w:ilvl w:val="0"/>
          <w:numId w:val="14"/>
        </w:numPr>
        <w:rPr>
          <w:rFonts w:ascii="EB Garamond" w:eastAsia="EB Garamond" w:hAnsi="EB Garamond" w:cs="EB Garamond"/>
          <w:highlight w:val="white"/>
        </w:rPr>
      </w:pPr>
      <w:r>
        <w:rPr>
          <w:rFonts w:ascii="EB Garamond" w:eastAsia="EB Garamond" w:hAnsi="EB Garamond" w:cs="EB Garamond"/>
          <w:highlight w:val="white"/>
        </w:rPr>
        <w:t xml:space="preserve">Develop a sense of true freedom, by forming their consciences and by growing in a life of prayer, through the practice of virtue and the study of the saints. </w:t>
      </w:r>
    </w:p>
    <w:p w14:paraId="43152755" w14:textId="77777777" w:rsidR="008E7AF6" w:rsidRDefault="00000000">
      <w:pPr>
        <w:numPr>
          <w:ilvl w:val="0"/>
          <w:numId w:val="14"/>
        </w:numPr>
        <w:rPr>
          <w:rFonts w:ascii="EB Garamond" w:eastAsia="EB Garamond" w:hAnsi="EB Garamond" w:cs="EB Garamond"/>
          <w:highlight w:val="white"/>
        </w:rPr>
      </w:pPr>
      <w:r>
        <w:rPr>
          <w:rFonts w:ascii="EB Garamond" w:eastAsia="EB Garamond" w:hAnsi="EB Garamond" w:cs="EB Garamond"/>
          <w:highlight w:val="white"/>
        </w:rPr>
        <w:t xml:space="preserve">Discuss the importance of studying history, and be able to relate it back to God’s plan of salvation, who “at every time and in every place” draws close to man. </w:t>
      </w:r>
      <w:r>
        <w:rPr>
          <w:rFonts w:ascii="EB Garamond" w:eastAsia="EB Garamond" w:hAnsi="EB Garamond" w:cs="EB Garamond"/>
          <w:highlight w:val="white"/>
        </w:rPr>
        <w:br/>
      </w:r>
    </w:p>
    <w:p w14:paraId="1D92B4D5" w14:textId="77777777" w:rsidR="008E7AF6" w:rsidRDefault="00000000">
      <w:pPr>
        <w:rPr>
          <w:rFonts w:ascii="EB Garamond" w:eastAsia="EB Garamond" w:hAnsi="EB Garamond" w:cs="EB Garamond"/>
          <w:highlight w:val="white"/>
          <w:u w:val="single"/>
        </w:rPr>
      </w:pPr>
      <w:r>
        <w:rPr>
          <w:rFonts w:ascii="EB Garamond" w:eastAsia="EB Garamond" w:hAnsi="EB Garamond" w:cs="EB Garamond"/>
          <w:highlight w:val="white"/>
          <w:u w:val="single"/>
        </w:rPr>
        <w:t xml:space="preserve">Class Overview: </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3165"/>
        <w:gridCol w:w="3000"/>
      </w:tblGrid>
      <w:tr w:rsidR="008E7AF6" w14:paraId="0F071CEF" w14:textId="77777777">
        <w:tc>
          <w:tcPr>
            <w:tcW w:w="3195" w:type="dxa"/>
            <w:shd w:val="clear" w:color="auto" w:fill="auto"/>
            <w:tcMar>
              <w:top w:w="100" w:type="dxa"/>
              <w:left w:w="100" w:type="dxa"/>
              <w:bottom w:w="100" w:type="dxa"/>
              <w:right w:w="100" w:type="dxa"/>
            </w:tcMar>
          </w:tcPr>
          <w:p w14:paraId="203017C3" w14:textId="77777777" w:rsidR="008E7AF6" w:rsidRDefault="00000000">
            <w:pPr>
              <w:widowControl w:val="0"/>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6th Grade Religion</w:t>
            </w:r>
          </w:p>
          <w:p w14:paraId="700C5925" w14:textId="77777777" w:rsidR="008E7AF6" w:rsidRDefault="00000000">
            <w:pPr>
              <w:widowControl w:val="0"/>
              <w:numPr>
                <w:ilvl w:val="0"/>
                <w:numId w:val="5"/>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Old Testament</w:t>
            </w:r>
          </w:p>
          <w:p w14:paraId="24C4E152" w14:textId="77777777" w:rsidR="008E7AF6" w:rsidRDefault="00000000">
            <w:pPr>
              <w:widowControl w:val="0"/>
              <w:numPr>
                <w:ilvl w:val="0"/>
                <w:numId w:val="5"/>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Prayer</w:t>
            </w:r>
          </w:p>
          <w:p w14:paraId="3004CA73" w14:textId="77777777" w:rsidR="008E7AF6" w:rsidRDefault="00000000">
            <w:pPr>
              <w:widowControl w:val="0"/>
              <w:numPr>
                <w:ilvl w:val="0"/>
                <w:numId w:val="5"/>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Confirmation Preparation</w:t>
            </w:r>
          </w:p>
        </w:tc>
        <w:tc>
          <w:tcPr>
            <w:tcW w:w="3165" w:type="dxa"/>
            <w:shd w:val="clear" w:color="auto" w:fill="auto"/>
            <w:tcMar>
              <w:top w:w="100" w:type="dxa"/>
              <w:left w:w="100" w:type="dxa"/>
              <w:bottom w:w="100" w:type="dxa"/>
              <w:right w:w="100" w:type="dxa"/>
            </w:tcMar>
          </w:tcPr>
          <w:p w14:paraId="42D77871" w14:textId="77777777" w:rsidR="008E7AF6" w:rsidRDefault="00000000">
            <w:pPr>
              <w:widowControl w:val="0"/>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7th Grade Religion</w:t>
            </w:r>
          </w:p>
          <w:p w14:paraId="5F3458A5" w14:textId="77777777" w:rsidR="008E7AF6" w:rsidRDefault="00000000">
            <w:pPr>
              <w:widowControl w:val="0"/>
              <w:numPr>
                <w:ilvl w:val="0"/>
                <w:numId w:val="6"/>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New Testament</w:t>
            </w:r>
          </w:p>
          <w:p w14:paraId="7639AAB9" w14:textId="77777777" w:rsidR="008E7AF6" w:rsidRDefault="00000000">
            <w:pPr>
              <w:widowControl w:val="0"/>
              <w:numPr>
                <w:ilvl w:val="0"/>
                <w:numId w:val="6"/>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 xml:space="preserve">Sacraments </w:t>
            </w:r>
          </w:p>
          <w:p w14:paraId="1D5773EB" w14:textId="77777777" w:rsidR="008E7AF6" w:rsidRDefault="00000000">
            <w:pPr>
              <w:widowControl w:val="0"/>
              <w:numPr>
                <w:ilvl w:val="0"/>
                <w:numId w:val="6"/>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Confirmation Preparation</w:t>
            </w:r>
          </w:p>
        </w:tc>
        <w:tc>
          <w:tcPr>
            <w:tcW w:w="3000" w:type="dxa"/>
            <w:shd w:val="clear" w:color="auto" w:fill="auto"/>
            <w:tcMar>
              <w:top w:w="100" w:type="dxa"/>
              <w:left w:w="100" w:type="dxa"/>
              <w:bottom w:w="100" w:type="dxa"/>
              <w:right w:w="100" w:type="dxa"/>
            </w:tcMar>
          </w:tcPr>
          <w:p w14:paraId="3F06C9D3" w14:textId="77777777" w:rsidR="008E7AF6" w:rsidRDefault="00000000">
            <w:pPr>
              <w:widowControl w:val="0"/>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8th Grade Religion</w:t>
            </w:r>
          </w:p>
          <w:p w14:paraId="02797A20" w14:textId="77777777" w:rsidR="008E7AF6" w:rsidRDefault="00000000">
            <w:pPr>
              <w:widowControl w:val="0"/>
              <w:numPr>
                <w:ilvl w:val="0"/>
                <w:numId w:val="4"/>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Church History</w:t>
            </w:r>
          </w:p>
          <w:p w14:paraId="094EC245" w14:textId="77777777" w:rsidR="008E7AF6" w:rsidRDefault="00000000">
            <w:pPr>
              <w:widowControl w:val="0"/>
              <w:numPr>
                <w:ilvl w:val="0"/>
                <w:numId w:val="4"/>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 xml:space="preserve">Morality </w:t>
            </w:r>
          </w:p>
          <w:p w14:paraId="2D7F7DBA" w14:textId="77777777" w:rsidR="008E7AF6" w:rsidRDefault="00000000">
            <w:pPr>
              <w:widowControl w:val="0"/>
              <w:numPr>
                <w:ilvl w:val="0"/>
                <w:numId w:val="4"/>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Theology of the Body</w:t>
            </w:r>
          </w:p>
        </w:tc>
      </w:tr>
      <w:tr w:rsidR="008E7AF6" w14:paraId="398FFA36" w14:textId="77777777">
        <w:tc>
          <w:tcPr>
            <w:tcW w:w="3195" w:type="dxa"/>
            <w:shd w:val="clear" w:color="auto" w:fill="auto"/>
            <w:tcMar>
              <w:top w:w="100" w:type="dxa"/>
              <w:left w:w="100" w:type="dxa"/>
              <w:bottom w:w="100" w:type="dxa"/>
              <w:right w:w="100" w:type="dxa"/>
            </w:tcMar>
          </w:tcPr>
          <w:p w14:paraId="1EEDB549" w14:textId="77777777" w:rsidR="008E7AF6" w:rsidRDefault="00000000">
            <w:pPr>
              <w:widowControl w:val="0"/>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 xml:space="preserve">6th Grade Social Studies </w:t>
            </w:r>
          </w:p>
          <w:p w14:paraId="2050730C" w14:textId="77777777" w:rsidR="008E7AF6" w:rsidRDefault="00000000">
            <w:pPr>
              <w:widowControl w:val="0"/>
              <w:numPr>
                <w:ilvl w:val="0"/>
                <w:numId w:val="3"/>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World History</w:t>
            </w:r>
          </w:p>
        </w:tc>
        <w:tc>
          <w:tcPr>
            <w:tcW w:w="3165" w:type="dxa"/>
            <w:shd w:val="clear" w:color="auto" w:fill="auto"/>
            <w:tcMar>
              <w:top w:w="100" w:type="dxa"/>
              <w:left w:w="100" w:type="dxa"/>
              <w:bottom w:w="100" w:type="dxa"/>
              <w:right w:w="100" w:type="dxa"/>
            </w:tcMar>
          </w:tcPr>
          <w:p w14:paraId="495A540F" w14:textId="77777777" w:rsidR="008E7AF6" w:rsidRDefault="00000000">
            <w:pPr>
              <w:widowControl w:val="0"/>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 xml:space="preserve">7th Grade Social Studies </w:t>
            </w:r>
          </w:p>
          <w:p w14:paraId="2957AA97" w14:textId="77777777" w:rsidR="008E7AF6" w:rsidRDefault="00000000">
            <w:pPr>
              <w:widowControl w:val="0"/>
              <w:numPr>
                <w:ilvl w:val="0"/>
                <w:numId w:val="1"/>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 xml:space="preserve">1st Semester - Kansas History </w:t>
            </w:r>
          </w:p>
          <w:p w14:paraId="23382AA4" w14:textId="77777777" w:rsidR="008E7AF6" w:rsidRDefault="00000000">
            <w:pPr>
              <w:widowControl w:val="0"/>
              <w:numPr>
                <w:ilvl w:val="0"/>
                <w:numId w:val="1"/>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2nd Semester - Geography</w:t>
            </w:r>
          </w:p>
        </w:tc>
        <w:tc>
          <w:tcPr>
            <w:tcW w:w="3000" w:type="dxa"/>
            <w:shd w:val="clear" w:color="auto" w:fill="auto"/>
            <w:tcMar>
              <w:top w:w="100" w:type="dxa"/>
              <w:left w:w="100" w:type="dxa"/>
              <w:bottom w:w="100" w:type="dxa"/>
              <w:right w:w="100" w:type="dxa"/>
            </w:tcMar>
          </w:tcPr>
          <w:p w14:paraId="3CC88981" w14:textId="77777777" w:rsidR="008E7AF6" w:rsidRDefault="00000000">
            <w:pPr>
              <w:widowControl w:val="0"/>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 xml:space="preserve">8th Grade History </w:t>
            </w:r>
          </w:p>
          <w:p w14:paraId="744FEEFB" w14:textId="77777777" w:rsidR="008E7AF6" w:rsidRDefault="00000000">
            <w:pPr>
              <w:widowControl w:val="0"/>
              <w:numPr>
                <w:ilvl w:val="0"/>
                <w:numId w:val="12"/>
              </w:numPr>
              <w:pBdr>
                <w:top w:val="nil"/>
                <w:left w:val="nil"/>
                <w:bottom w:val="nil"/>
                <w:right w:val="nil"/>
                <w:between w:val="nil"/>
              </w:pBdr>
              <w:spacing w:line="240" w:lineRule="auto"/>
              <w:rPr>
                <w:rFonts w:ascii="EB Garamond" w:eastAsia="EB Garamond" w:hAnsi="EB Garamond" w:cs="EB Garamond"/>
                <w:highlight w:val="white"/>
              </w:rPr>
            </w:pPr>
            <w:r>
              <w:rPr>
                <w:rFonts w:ascii="EB Garamond" w:eastAsia="EB Garamond" w:hAnsi="EB Garamond" w:cs="EB Garamond"/>
                <w:highlight w:val="white"/>
              </w:rPr>
              <w:t>American History</w:t>
            </w:r>
          </w:p>
        </w:tc>
      </w:tr>
    </w:tbl>
    <w:p w14:paraId="637EBA2A" w14:textId="77777777" w:rsidR="008E7AF6" w:rsidRDefault="00000000">
      <w:pPr>
        <w:rPr>
          <w:rFonts w:ascii="EB Garamond" w:eastAsia="EB Garamond" w:hAnsi="EB Garamond" w:cs="EB Garamond"/>
          <w:highlight w:val="white"/>
          <w:u w:val="single"/>
        </w:rPr>
      </w:pPr>
      <w:r>
        <w:rPr>
          <w:rFonts w:ascii="EB Garamond" w:eastAsia="EB Garamond" w:hAnsi="EB Garamond" w:cs="EB Garamond"/>
          <w:highlight w:val="white"/>
          <w:u w:val="single"/>
        </w:rPr>
        <w:br/>
        <w:t xml:space="preserve">Expectations: </w:t>
      </w:r>
    </w:p>
    <w:p w14:paraId="0FB8C137"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xml:space="preserve">“Christian, remember your dignity.” - Pope Leo XIII </w:t>
      </w:r>
    </w:p>
    <w:p w14:paraId="3DD91A4C" w14:textId="77777777" w:rsidR="008E7AF6" w:rsidRDefault="00000000">
      <w:pPr>
        <w:numPr>
          <w:ilvl w:val="0"/>
          <w:numId w:val="9"/>
        </w:numPr>
        <w:rPr>
          <w:rFonts w:ascii="EB Garamond" w:eastAsia="EB Garamond" w:hAnsi="EB Garamond" w:cs="EB Garamond"/>
          <w:highlight w:val="white"/>
        </w:rPr>
      </w:pPr>
      <w:r>
        <w:rPr>
          <w:rFonts w:ascii="EB Garamond" w:eastAsia="EB Garamond" w:hAnsi="EB Garamond" w:cs="EB Garamond"/>
          <w:highlight w:val="white"/>
        </w:rPr>
        <w:t xml:space="preserve">Reverence during prayer and at Mass. </w:t>
      </w:r>
    </w:p>
    <w:p w14:paraId="4CD29BBE" w14:textId="77777777" w:rsidR="008E7AF6" w:rsidRDefault="00000000">
      <w:pPr>
        <w:numPr>
          <w:ilvl w:val="0"/>
          <w:numId w:val="9"/>
        </w:numPr>
        <w:rPr>
          <w:rFonts w:ascii="EB Garamond" w:eastAsia="EB Garamond" w:hAnsi="EB Garamond" w:cs="EB Garamond"/>
          <w:highlight w:val="white"/>
        </w:rPr>
      </w:pPr>
      <w:r>
        <w:rPr>
          <w:rFonts w:ascii="EB Garamond" w:eastAsia="EB Garamond" w:hAnsi="EB Garamond" w:cs="EB Garamond"/>
          <w:highlight w:val="white"/>
        </w:rPr>
        <w:t xml:space="preserve">Show respect to yourself, peers, teachers, and all other </w:t>
      </w:r>
      <w:proofErr w:type="gramStart"/>
      <w:r>
        <w:rPr>
          <w:rFonts w:ascii="EB Garamond" w:eastAsia="EB Garamond" w:hAnsi="EB Garamond" w:cs="EB Garamond"/>
          <w:highlight w:val="white"/>
        </w:rPr>
        <w:t>adults .</w:t>
      </w:r>
      <w:proofErr w:type="gramEnd"/>
      <w:r>
        <w:rPr>
          <w:rFonts w:ascii="EB Garamond" w:eastAsia="EB Garamond" w:hAnsi="EB Garamond" w:cs="EB Garamond"/>
          <w:highlight w:val="white"/>
        </w:rPr>
        <w:t xml:space="preserve"> </w:t>
      </w:r>
    </w:p>
    <w:p w14:paraId="46ADA276" w14:textId="77777777" w:rsidR="008E7AF6" w:rsidRDefault="00000000">
      <w:pPr>
        <w:numPr>
          <w:ilvl w:val="0"/>
          <w:numId w:val="9"/>
        </w:numPr>
        <w:rPr>
          <w:rFonts w:ascii="EB Garamond" w:eastAsia="EB Garamond" w:hAnsi="EB Garamond" w:cs="EB Garamond"/>
          <w:highlight w:val="white"/>
        </w:rPr>
      </w:pPr>
      <w:r>
        <w:rPr>
          <w:rFonts w:ascii="EB Garamond" w:eastAsia="EB Garamond" w:hAnsi="EB Garamond" w:cs="EB Garamond"/>
          <w:highlight w:val="white"/>
        </w:rPr>
        <w:lastRenderedPageBreak/>
        <w:t xml:space="preserve">Take care of property and clean up after yourself. </w:t>
      </w:r>
    </w:p>
    <w:p w14:paraId="0E3E6BED" w14:textId="77777777" w:rsidR="008E7AF6" w:rsidRDefault="00000000">
      <w:pPr>
        <w:numPr>
          <w:ilvl w:val="0"/>
          <w:numId w:val="9"/>
        </w:numPr>
        <w:rPr>
          <w:rFonts w:ascii="EB Garamond" w:eastAsia="EB Garamond" w:hAnsi="EB Garamond" w:cs="EB Garamond"/>
          <w:highlight w:val="white"/>
        </w:rPr>
      </w:pPr>
      <w:r>
        <w:rPr>
          <w:rFonts w:ascii="EB Garamond" w:eastAsia="EB Garamond" w:hAnsi="EB Garamond" w:cs="EB Garamond"/>
          <w:highlight w:val="white"/>
        </w:rPr>
        <w:t>Come prepared to class.</w:t>
      </w:r>
    </w:p>
    <w:p w14:paraId="0BBF1B86" w14:textId="77777777" w:rsidR="008E7AF6" w:rsidRDefault="00000000">
      <w:pPr>
        <w:numPr>
          <w:ilvl w:val="1"/>
          <w:numId w:val="9"/>
        </w:numPr>
        <w:rPr>
          <w:rFonts w:ascii="EB Garamond" w:eastAsia="EB Garamond" w:hAnsi="EB Garamond" w:cs="EB Garamond"/>
          <w:highlight w:val="white"/>
        </w:rPr>
      </w:pPr>
      <w:r>
        <w:rPr>
          <w:rFonts w:ascii="EB Garamond" w:eastAsia="EB Garamond" w:hAnsi="EB Garamond" w:cs="EB Garamond"/>
          <w:highlight w:val="white"/>
        </w:rPr>
        <w:t xml:space="preserve">Bring to class everyday: Bible (religion class), pen or </w:t>
      </w:r>
      <w:proofErr w:type="gramStart"/>
      <w:r>
        <w:rPr>
          <w:rFonts w:ascii="EB Garamond" w:eastAsia="EB Garamond" w:hAnsi="EB Garamond" w:cs="EB Garamond"/>
          <w:highlight w:val="white"/>
        </w:rPr>
        <w:t>pencil,  highlighter</w:t>
      </w:r>
      <w:proofErr w:type="gramEnd"/>
      <w:r>
        <w:rPr>
          <w:rFonts w:ascii="EB Garamond" w:eastAsia="EB Garamond" w:hAnsi="EB Garamond" w:cs="EB Garamond"/>
          <w:highlight w:val="white"/>
        </w:rPr>
        <w:t xml:space="preserve">, workbook, textbook (social studies),  notebook, binder, and any homework due. </w:t>
      </w:r>
    </w:p>
    <w:p w14:paraId="3D8F8E8A" w14:textId="77777777" w:rsidR="008E7AF6" w:rsidRDefault="00000000">
      <w:pPr>
        <w:numPr>
          <w:ilvl w:val="1"/>
          <w:numId w:val="9"/>
        </w:numPr>
        <w:rPr>
          <w:rFonts w:ascii="EB Garamond" w:eastAsia="EB Garamond" w:hAnsi="EB Garamond" w:cs="EB Garamond"/>
          <w:highlight w:val="white"/>
        </w:rPr>
      </w:pPr>
      <w:r>
        <w:rPr>
          <w:rFonts w:ascii="EB Garamond" w:eastAsia="EB Garamond" w:hAnsi="EB Garamond" w:cs="EB Garamond"/>
          <w:highlight w:val="white"/>
        </w:rPr>
        <w:t xml:space="preserve">The NABRE translation of the bible is required for class. It will be the primary textbook for religion class. Here are a few options to buy from: </w:t>
      </w:r>
    </w:p>
    <w:p w14:paraId="475C1A13" w14:textId="77777777" w:rsidR="008E7AF6" w:rsidRDefault="00000000">
      <w:pPr>
        <w:numPr>
          <w:ilvl w:val="2"/>
          <w:numId w:val="9"/>
        </w:numPr>
        <w:rPr>
          <w:rFonts w:ascii="EB Garamond" w:eastAsia="EB Garamond" w:hAnsi="EB Garamond" w:cs="EB Garamond"/>
          <w:highlight w:val="white"/>
        </w:rPr>
      </w:pPr>
      <w:hyperlink r:id="rId8">
        <w:r>
          <w:rPr>
            <w:rFonts w:ascii="EB Garamond" w:eastAsia="EB Garamond" w:hAnsi="EB Garamond" w:cs="EB Garamond"/>
            <w:color w:val="1155CC"/>
            <w:highlight w:val="white"/>
            <w:u w:val="single"/>
          </w:rPr>
          <w:t>NABRE - New American Bible Revised Edition (Quality Paperbound): Standard Size</w:t>
        </w:r>
      </w:hyperlink>
    </w:p>
    <w:p w14:paraId="336131DB" w14:textId="77777777" w:rsidR="008E7AF6" w:rsidRDefault="00000000">
      <w:pPr>
        <w:numPr>
          <w:ilvl w:val="2"/>
          <w:numId w:val="9"/>
        </w:numPr>
        <w:rPr>
          <w:rFonts w:ascii="EB Garamond" w:eastAsia="EB Garamond" w:hAnsi="EB Garamond" w:cs="EB Garamond"/>
          <w:highlight w:val="white"/>
        </w:rPr>
      </w:pPr>
      <w:hyperlink r:id="rId9">
        <w:r>
          <w:rPr>
            <w:rFonts w:ascii="EB Garamond" w:eastAsia="EB Garamond" w:hAnsi="EB Garamond" w:cs="EB Garamond"/>
            <w:color w:val="1155CC"/>
            <w:highlight w:val="white"/>
            <w:u w:val="single"/>
          </w:rPr>
          <w:t>Hardcover Bible, School &amp; Church Edition NABRE - Regular Print</w:t>
        </w:r>
      </w:hyperlink>
      <w:r>
        <w:rPr>
          <w:rFonts w:ascii="EB Garamond" w:eastAsia="EB Garamond" w:hAnsi="EB Garamond" w:cs="EB Garamond"/>
          <w:highlight w:val="white"/>
        </w:rPr>
        <w:t xml:space="preserve"> (preferred)  </w:t>
      </w:r>
    </w:p>
    <w:p w14:paraId="32C26810" w14:textId="77777777" w:rsidR="008E7AF6" w:rsidRDefault="00000000">
      <w:pPr>
        <w:numPr>
          <w:ilvl w:val="0"/>
          <w:numId w:val="9"/>
        </w:numPr>
        <w:rPr>
          <w:rFonts w:ascii="EB Garamond" w:eastAsia="EB Garamond" w:hAnsi="EB Garamond" w:cs="EB Garamond"/>
          <w:highlight w:val="white"/>
        </w:rPr>
      </w:pPr>
      <w:r>
        <w:rPr>
          <w:rFonts w:ascii="EB Garamond" w:eastAsia="EB Garamond" w:hAnsi="EB Garamond" w:cs="EB Garamond"/>
          <w:highlight w:val="white"/>
        </w:rPr>
        <w:t xml:space="preserve">Participate in class discussions and activities, and encourage peers to participate. </w:t>
      </w:r>
    </w:p>
    <w:p w14:paraId="671F0EEB" w14:textId="77777777" w:rsidR="008E7AF6" w:rsidRDefault="00000000">
      <w:pPr>
        <w:numPr>
          <w:ilvl w:val="0"/>
          <w:numId w:val="9"/>
        </w:numPr>
        <w:rPr>
          <w:rFonts w:ascii="EB Garamond" w:eastAsia="EB Garamond" w:hAnsi="EB Garamond" w:cs="EB Garamond"/>
          <w:highlight w:val="white"/>
        </w:rPr>
      </w:pPr>
      <w:r>
        <w:rPr>
          <w:rFonts w:ascii="EB Garamond" w:eastAsia="EB Garamond" w:hAnsi="EB Garamond" w:cs="EB Garamond"/>
          <w:highlight w:val="white"/>
        </w:rPr>
        <w:t xml:space="preserve">Contribute to an environment that encourages study. </w:t>
      </w:r>
    </w:p>
    <w:p w14:paraId="2D8C36CC" w14:textId="77777777" w:rsidR="008E7AF6" w:rsidRDefault="00000000">
      <w:pPr>
        <w:numPr>
          <w:ilvl w:val="0"/>
          <w:numId w:val="9"/>
        </w:numPr>
        <w:rPr>
          <w:rFonts w:ascii="EB Garamond" w:eastAsia="EB Garamond" w:hAnsi="EB Garamond" w:cs="EB Garamond"/>
          <w:highlight w:val="white"/>
        </w:rPr>
      </w:pPr>
      <w:r>
        <w:rPr>
          <w:rFonts w:ascii="EB Garamond" w:eastAsia="EB Garamond" w:hAnsi="EB Garamond" w:cs="EB Garamond"/>
          <w:highlight w:val="white"/>
        </w:rPr>
        <w:t>Abide by the middle school discipline policy (see below).</w:t>
      </w:r>
    </w:p>
    <w:p w14:paraId="771EF963"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u w:val="single"/>
        </w:rPr>
        <w:br/>
        <w:t>Memorization:</w:t>
      </w:r>
      <w:r>
        <w:rPr>
          <w:rFonts w:ascii="EB Garamond" w:eastAsia="EB Garamond" w:hAnsi="EB Garamond" w:cs="EB Garamond"/>
          <w:highlight w:val="white"/>
        </w:rPr>
        <w:t xml:space="preserve"> </w:t>
      </w:r>
    </w:p>
    <w:p w14:paraId="7A523D87"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xml:space="preserve">“The power of the memory is great, O Lord.” - St. Augustine, </w:t>
      </w:r>
      <w:r>
        <w:rPr>
          <w:rFonts w:ascii="EB Garamond" w:eastAsia="EB Garamond" w:hAnsi="EB Garamond" w:cs="EB Garamond"/>
          <w:i/>
          <w:highlight w:val="white"/>
        </w:rPr>
        <w:t xml:space="preserve">Confessions </w:t>
      </w:r>
      <w:r>
        <w:rPr>
          <w:rFonts w:ascii="EB Garamond" w:eastAsia="EB Garamond" w:hAnsi="EB Garamond" w:cs="EB Garamond"/>
          <w:highlight w:val="white"/>
        </w:rPr>
        <w:t>Book X</w:t>
      </w:r>
    </w:p>
    <w:p w14:paraId="400F59E8" w14:textId="77777777" w:rsidR="008E7AF6" w:rsidRDefault="00000000">
      <w:pPr>
        <w:numPr>
          <w:ilvl w:val="0"/>
          <w:numId w:val="7"/>
        </w:numPr>
        <w:rPr>
          <w:rFonts w:ascii="EB Garamond" w:eastAsia="EB Garamond" w:hAnsi="EB Garamond" w:cs="EB Garamond"/>
          <w:highlight w:val="white"/>
        </w:rPr>
      </w:pPr>
      <w:r>
        <w:rPr>
          <w:rFonts w:ascii="EB Garamond" w:eastAsia="EB Garamond" w:hAnsi="EB Garamond" w:cs="EB Garamond"/>
          <w:highlight w:val="white"/>
        </w:rPr>
        <w:t>6th Grade: Come, Holy Spirit, Psalm 51</w:t>
      </w:r>
    </w:p>
    <w:p w14:paraId="27F8E87B" w14:textId="77777777" w:rsidR="008E7AF6" w:rsidRDefault="00000000">
      <w:pPr>
        <w:numPr>
          <w:ilvl w:val="0"/>
          <w:numId w:val="7"/>
        </w:numPr>
        <w:rPr>
          <w:rFonts w:ascii="EB Garamond" w:eastAsia="EB Garamond" w:hAnsi="EB Garamond" w:cs="EB Garamond"/>
          <w:highlight w:val="white"/>
        </w:rPr>
      </w:pPr>
      <w:r>
        <w:rPr>
          <w:rFonts w:ascii="EB Garamond" w:eastAsia="EB Garamond" w:hAnsi="EB Garamond" w:cs="EB Garamond"/>
          <w:highlight w:val="white"/>
        </w:rPr>
        <w:t>7th Grade: Magnificat, Angelus, Psalm 139</w:t>
      </w:r>
    </w:p>
    <w:p w14:paraId="12FB904D" w14:textId="77777777" w:rsidR="008E7AF6" w:rsidRDefault="00000000">
      <w:pPr>
        <w:numPr>
          <w:ilvl w:val="0"/>
          <w:numId w:val="7"/>
        </w:numPr>
        <w:rPr>
          <w:rFonts w:ascii="EB Garamond" w:eastAsia="EB Garamond" w:hAnsi="EB Garamond" w:cs="EB Garamond"/>
          <w:highlight w:val="white"/>
        </w:rPr>
      </w:pPr>
      <w:r>
        <w:rPr>
          <w:rFonts w:ascii="EB Garamond" w:eastAsia="EB Garamond" w:hAnsi="EB Garamond" w:cs="EB Garamond"/>
          <w:highlight w:val="white"/>
        </w:rPr>
        <w:t>8th Grade: Nicene Creed; St. Michael the Archangel, Psalm 22</w:t>
      </w:r>
    </w:p>
    <w:p w14:paraId="57DB96BD" w14:textId="77777777" w:rsidR="008E7AF6" w:rsidRDefault="00000000">
      <w:pPr>
        <w:numPr>
          <w:ilvl w:val="0"/>
          <w:numId w:val="7"/>
        </w:numPr>
        <w:rPr>
          <w:rFonts w:ascii="EB Garamond" w:eastAsia="EB Garamond" w:hAnsi="EB Garamond" w:cs="EB Garamond"/>
          <w:highlight w:val="white"/>
        </w:rPr>
      </w:pPr>
      <w:r>
        <w:rPr>
          <w:rFonts w:ascii="EB Garamond" w:eastAsia="EB Garamond" w:hAnsi="EB Garamond" w:cs="EB Garamond"/>
          <w:highlight w:val="white"/>
        </w:rPr>
        <w:t>In addition to these prayers and psalms, various Scripture passages,</w:t>
      </w:r>
      <w:r>
        <w:rPr>
          <w:rFonts w:ascii="EB Garamond" w:eastAsia="EB Garamond" w:hAnsi="EB Garamond" w:cs="EB Garamond"/>
          <w:i/>
          <w:highlight w:val="white"/>
        </w:rPr>
        <w:t xml:space="preserve"> Catechism</w:t>
      </w:r>
      <w:r>
        <w:rPr>
          <w:rFonts w:ascii="EB Garamond" w:eastAsia="EB Garamond" w:hAnsi="EB Garamond" w:cs="EB Garamond"/>
          <w:highlight w:val="white"/>
        </w:rPr>
        <w:t xml:space="preserve"> quotes, and significant historical poems/speeches will be included in memory work, throughout the school year. </w:t>
      </w:r>
      <w:r>
        <w:rPr>
          <w:rFonts w:ascii="EB Garamond" w:eastAsia="EB Garamond" w:hAnsi="EB Garamond" w:cs="EB Garamond"/>
          <w:highlight w:val="white"/>
        </w:rPr>
        <w:br/>
      </w:r>
    </w:p>
    <w:p w14:paraId="1E32B66A" w14:textId="77777777" w:rsidR="008E7AF6" w:rsidRDefault="00000000">
      <w:pPr>
        <w:rPr>
          <w:rFonts w:ascii="EB Garamond" w:eastAsia="EB Garamond" w:hAnsi="EB Garamond" w:cs="EB Garamond"/>
          <w:highlight w:val="white"/>
          <w:u w:val="single"/>
        </w:rPr>
      </w:pPr>
      <w:r>
        <w:rPr>
          <w:rFonts w:ascii="EB Garamond" w:eastAsia="EB Garamond" w:hAnsi="EB Garamond" w:cs="EB Garamond"/>
          <w:highlight w:val="white"/>
          <w:u w:val="single"/>
        </w:rPr>
        <w:t xml:space="preserve">Technology Use: </w:t>
      </w:r>
    </w:p>
    <w:p w14:paraId="1A8CCD9D" w14:textId="77777777" w:rsidR="008E7AF6" w:rsidRDefault="00000000">
      <w:pPr>
        <w:numPr>
          <w:ilvl w:val="0"/>
          <w:numId w:val="15"/>
        </w:numPr>
        <w:rPr>
          <w:rFonts w:ascii="EB Garamond" w:eastAsia="EB Garamond" w:hAnsi="EB Garamond" w:cs="EB Garamond"/>
          <w:highlight w:val="white"/>
        </w:rPr>
      </w:pPr>
      <w:r>
        <w:rPr>
          <w:rFonts w:ascii="EB Garamond" w:eastAsia="EB Garamond" w:hAnsi="EB Garamond" w:cs="EB Garamond"/>
          <w:highlight w:val="white"/>
        </w:rPr>
        <w:t>At school:</w:t>
      </w:r>
    </w:p>
    <w:p w14:paraId="26B8AFFE" w14:textId="77777777" w:rsidR="008E7AF6" w:rsidRDefault="00000000">
      <w:pPr>
        <w:numPr>
          <w:ilvl w:val="1"/>
          <w:numId w:val="15"/>
        </w:numPr>
        <w:rPr>
          <w:rFonts w:ascii="EB Garamond" w:eastAsia="EB Garamond" w:hAnsi="EB Garamond" w:cs="EB Garamond"/>
          <w:highlight w:val="white"/>
        </w:rPr>
      </w:pPr>
      <w:r>
        <w:rPr>
          <w:rFonts w:ascii="EB Garamond" w:eastAsia="EB Garamond" w:hAnsi="EB Garamond" w:cs="EB Garamond"/>
          <w:highlight w:val="white"/>
        </w:rPr>
        <w:t xml:space="preserve">Cellphones and smartwatches are not permitted. </w:t>
      </w:r>
    </w:p>
    <w:p w14:paraId="16446058" w14:textId="77777777" w:rsidR="008E7AF6" w:rsidRDefault="00000000">
      <w:pPr>
        <w:numPr>
          <w:ilvl w:val="1"/>
          <w:numId w:val="15"/>
        </w:numPr>
        <w:rPr>
          <w:rFonts w:ascii="EB Garamond" w:eastAsia="EB Garamond" w:hAnsi="EB Garamond" w:cs="EB Garamond"/>
          <w:highlight w:val="white"/>
        </w:rPr>
      </w:pPr>
      <w:r>
        <w:rPr>
          <w:rFonts w:ascii="EB Garamond" w:eastAsia="EB Garamond" w:hAnsi="EB Garamond" w:cs="EB Garamond"/>
          <w:highlight w:val="white"/>
        </w:rPr>
        <w:t xml:space="preserve">If/when students use </w:t>
      </w:r>
      <w:proofErr w:type="gramStart"/>
      <w:r>
        <w:rPr>
          <w:rFonts w:ascii="EB Garamond" w:eastAsia="EB Garamond" w:hAnsi="EB Garamond" w:cs="EB Garamond"/>
          <w:highlight w:val="white"/>
        </w:rPr>
        <w:t>computers  in</w:t>
      </w:r>
      <w:proofErr w:type="gramEnd"/>
      <w:r>
        <w:rPr>
          <w:rFonts w:ascii="EB Garamond" w:eastAsia="EB Garamond" w:hAnsi="EB Garamond" w:cs="EB Garamond"/>
          <w:highlight w:val="white"/>
        </w:rPr>
        <w:t xml:space="preserve"> class, it must be for the intended purposes. </w:t>
      </w:r>
    </w:p>
    <w:p w14:paraId="5830C4DE" w14:textId="77777777" w:rsidR="008E7AF6" w:rsidRDefault="00000000">
      <w:pPr>
        <w:numPr>
          <w:ilvl w:val="0"/>
          <w:numId w:val="15"/>
        </w:numPr>
        <w:rPr>
          <w:rFonts w:ascii="EB Garamond" w:eastAsia="EB Garamond" w:hAnsi="EB Garamond" w:cs="EB Garamond"/>
          <w:highlight w:val="white"/>
        </w:rPr>
      </w:pPr>
      <w:r>
        <w:rPr>
          <w:rFonts w:ascii="EB Garamond" w:eastAsia="EB Garamond" w:hAnsi="EB Garamond" w:cs="EB Garamond"/>
          <w:highlight w:val="white"/>
        </w:rPr>
        <w:t xml:space="preserve">At home for assignments </w:t>
      </w:r>
    </w:p>
    <w:p w14:paraId="61FD5BA1" w14:textId="77777777" w:rsidR="008E7AF6" w:rsidRDefault="00000000">
      <w:pPr>
        <w:numPr>
          <w:ilvl w:val="1"/>
          <w:numId w:val="15"/>
        </w:numPr>
        <w:rPr>
          <w:rFonts w:ascii="EB Garamond" w:eastAsia="EB Garamond" w:hAnsi="EB Garamond" w:cs="EB Garamond"/>
          <w:highlight w:val="white"/>
        </w:rPr>
      </w:pPr>
      <w:r>
        <w:rPr>
          <w:rFonts w:ascii="EB Garamond" w:eastAsia="EB Garamond" w:hAnsi="EB Garamond" w:cs="EB Garamond"/>
          <w:highlight w:val="white"/>
        </w:rPr>
        <w:t>While technology certainly has its uses for educational purposes, the majority of the work in religion and social studies classes must be completed without the use of the internet or artificial intelligence of any kind, unless otherwise noted in the directions on the assignment.</w:t>
      </w:r>
    </w:p>
    <w:p w14:paraId="4FB1074E" w14:textId="77777777" w:rsidR="008E7AF6" w:rsidRDefault="00000000">
      <w:pPr>
        <w:numPr>
          <w:ilvl w:val="1"/>
          <w:numId w:val="15"/>
        </w:numPr>
        <w:rPr>
          <w:rFonts w:ascii="EB Garamond" w:eastAsia="EB Garamond" w:hAnsi="EB Garamond" w:cs="EB Garamond"/>
          <w:highlight w:val="white"/>
        </w:rPr>
        <w:sectPr w:rsidR="008E7AF6">
          <w:headerReference w:type="first" r:id="rId10"/>
          <w:footerReference w:type="first" r:id="rId11"/>
          <w:pgSz w:w="12240" w:h="15840"/>
          <w:pgMar w:top="1440" w:right="1440" w:bottom="1440" w:left="1440" w:header="720" w:footer="720" w:gutter="0"/>
          <w:pgNumType w:start="1"/>
          <w:cols w:space="720"/>
          <w:titlePg/>
        </w:sectPr>
      </w:pPr>
      <w:r>
        <w:rPr>
          <w:rFonts w:ascii="EB Garamond" w:eastAsia="EB Garamond" w:hAnsi="EB Garamond" w:cs="EB Garamond"/>
          <w:highlight w:val="white"/>
        </w:rPr>
        <w:t>When research is required for projects and assignments, I will provide books from the library or provide articles that students may use. Unless otherwise noted in directions, the use of the internet for research is not needed and must not be used.</w:t>
      </w:r>
      <w:r>
        <w:rPr>
          <w:rFonts w:ascii="EB Garamond" w:eastAsia="EB Garamond" w:hAnsi="EB Garamond" w:cs="EB Garamond"/>
          <w:highlight w:val="white"/>
        </w:rPr>
        <w:br/>
      </w:r>
      <w:r>
        <w:rPr>
          <w:rFonts w:ascii="EB Garamond" w:eastAsia="EB Garamond" w:hAnsi="EB Garamond" w:cs="EB Garamond"/>
          <w:highlight w:val="white"/>
          <w:u w:val="single"/>
        </w:rPr>
        <w:br/>
        <w:t>Grading Scale:</w:t>
      </w:r>
      <w:r>
        <w:rPr>
          <w:rFonts w:ascii="EB Garamond" w:eastAsia="EB Garamond" w:hAnsi="EB Garamond" w:cs="EB Garamond"/>
          <w:highlight w:val="white"/>
        </w:rPr>
        <w:t xml:space="preserve"> </w:t>
      </w:r>
    </w:p>
    <w:p w14:paraId="557210AE"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A+ = 99 - 100</w:t>
      </w:r>
    </w:p>
    <w:p w14:paraId="13F6B8C8"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A = 94 - 98</w:t>
      </w:r>
    </w:p>
    <w:p w14:paraId="7B1B94C3"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A- = 92 - 93</w:t>
      </w:r>
    </w:p>
    <w:p w14:paraId="6C270150"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xml:space="preserve">B+ = 89 - 91 </w:t>
      </w:r>
    </w:p>
    <w:p w14:paraId="2F6A394C"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B = 86 - 88</w:t>
      </w:r>
    </w:p>
    <w:p w14:paraId="1924ED5B"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xml:space="preserve"> B- = 83 - 85 </w:t>
      </w:r>
    </w:p>
    <w:p w14:paraId="38B2803E"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xml:space="preserve">C+ = 80 - 82  </w:t>
      </w:r>
    </w:p>
    <w:p w14:paraId="32EEAF9A"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xml:space="preserve">C = 77 - 79 </w:t>
      </w:r>
    </w:p>
    <w:p w14:paraId="09D38210"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xml:space="preserve">C- = 74 - 76 </w:t>
      </w:r>
    </w:p>
    <w:p w14:paraId="12314E7F"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D+ = 71 - 73</w:t>
      </w:r>
    </w:p>
    <w:p w14:paraId="089D17D6"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xml:space="preserve">D = 68 - 70 </w:t>
      </w:r>
    </w:p>
    <w:p w14:paraId="0DA81AFA"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D- = 65 - 67</w:t>
      </w:r>
    </w:p>
    <w:p w14:paraId="051F9F13" w14:textId="77777777" w:rsidR="008E7AF6" w:rsidRDefault="00000000">
      <w:pPr>
        <w:rPr>
          <w:rFonts w:ascii="EB Garamond" w:eastAsia="EB Garamond" w:hAnsi="EB Garamond" w:cs="EB Garamond"/>
          <w:highlight w:val="white"/>
        </w:rPr>
        <w:sectPr w:rsidR="008E7AF6">
          <w:type w:val="continuous"/>
          <w:pgSz w:w="12240" w:h="15840"/>
          <w:pgMar w:top="1440" w:right="1440" w:bottom="1440" w:left="1440" w:header="720" w:footer="720" w:gutter="0"/>
          <w:cols w:num="3" w:space="720" w:equalWidth="0">
            <w:col w:w="2640" w:space="720"/>
            <w:col w:w="2640" w:space="720"/>
            <w:col w:w="2640" w:space="0"/>
          </w:cols>
        </w:sectPr>
      </w:pPr>
      <w:r>
        <w:rPr>
          <w:rFonts w:ascii="EB Garamond" w:eastAsia="EB Garamond" w:hAnsi="EB Garamond" w:cs="EB Garamond"/>
          <w:highlight w:val="white"/>
        </w:rPr>
        <w:t>F = 64 &amp; below</w:t>
      </w:r>
    </w:p>
    <w:p w14:paraId="29263C7F" w14:textId="77777777" w:rsidR="008E7AF6" w:rsidRDefault="008E7AF6">
      <w:pPr>
        <w:rPr>
          <w:rFonts w:ascii="EB Garamond" w:eastAsia="EB Garamond" w:hAnsi="EB Garamond" w:cs="EB Garamond"/>
          <w:highlight w:val="white"/>
          <w:u w:val="single"/>
        </w:rPr>
      </w:pPr>
    </w:p>
    <w:p w14:paraId="3AEBAE80" w14:textId="77777777" w:rsidR="008E7AF6" w:rsidRDefault="00000000">
      <w:pPr>
        <w:rPr>
          <w:rFonts w:ascii="EB Garamond" w:eastAsia="EB Garamond" w:hAnsi="EB Garamond" w:cs="EB Garamond"/>
          <w:highlight w:val="white"/>
          <w:u w:val="single"/>
        </w:rPr>
      </w:pPr>
      <w:r>
        <w:rPr>
          <w:rFonts w:ascii="EB Garamond" w:eastAsia="EB Garamond" w:hAnsi="EB Garamond" w:cs="EB Garamond"/>
          <w:highlight w:val="white"/>
          <w:u w:val="single"/>
        </w:rPr>
        <w:lastRenderedPageBreak/>
        <w:t xml:space="preserve">Late Work, Absent Work, and Retake Policy: </w:t>
      </w:r>
    </w:p>
    <w:p w14:paraId="7E924095" w14:textId="77777777" w:rsidR="008E7AF6" w:rsidRDefault="00000000">
      <w:pPr>
        <w:numPr>
          <w:ilvl w:val="0"/>
          <w:numId w:val="16"/>
        </w:numPr>
        <w:rPr>
          <w:rFonts w:ascii="EB Garamond" w:eastAsia="EB Garamond" w:hAnsi="EB Garamond" w:cs="EB Garamond"/>
          <w:highlight w:val="white"/>
        </w:rPr>
      </w:pPr>
      <w:r>
        <w:rPr>
          <w:rFonts w:ascii="EB Garamond" w:eastAsia="EB Garamond" w:hAnsi="EB Garamond" w:cs="EB Garamond"/>
          <w:highlight w:val="white"/>
        </w:rPr>
        <w:t xml:space="preserve">Late work is accepted, however, for each day it is late, 10% will be deducted. </w:t>
      </w:r>
      <w:r>
        <w:rPr>
          <w:rFonts w:ascii="EB Garamond" w:eastAsia="EB Garamond" w:hAnsi="EB Garamond" w:cs="EB Garamond"/>
          <w:i/>
          <w:highlight w:val="white"/>
        </w:rPr>
        <w:t xml:space="preserve">Students must turn in their assignment, mark it as “LATE” at the top, with the date they turned it in. </w:t>
      </w:r>
      <w:r>
        <w:rPr>
          <w:rFonts w:ascii="EB Garamond" w:eastAsia="EB Garamond" w:hAnsi="EB Garamond" w:cs="EB Garamond"/>
          <w:highlight w:val="white"/>
        </w:rPr>
        <w:t xml:space="preserve">This policy is to both encourage students to turn in their homework on time, but also not to be discouraged if an assignment is late. Even a 60% is better than a 0%, infinitely better, you could say. </w:t>
      </w:r>
    </w:p>
    <w:p w14:paraId="4BC49D66" w14:textId="77777777" w:rsidR="008E7AF6" w:rsidRDefault="00000000">
      <w:pPr>
        <w:numPr>
          <w:ilvl w:val="0"/>
          <w:numId w:val="16"/>
        </w:numPr>
        <w:rPr>
          <w:rFonts w:ascii="EB Garamond" w:eastAsia="EB Garamond" w:hAnsi="EB Garamond" w:cs="EB Garamond"/>
          <w:highlight w:val="white"/>
        </w:rPr>
      </w:pPr>
      <w:r>
        <w:rPr>
          <w:rFonts w:ascii="EB Garamond" w:eastAsia="EB Garamond" w:hAnsi="EB Garamond" w:cs="EB Garamond"/>
          <w:highlight w:val="white"/>
        </w:rPr>
        <w:t>Absent work is not counted as late work, unless no efforts are made to make up for the assignments missed in class. Students will have as many days as they were absent to turn in work. Students are responsible for communicating with me regarding absent work.</w:t>
      </w:r>
    </w:p>
    <w:p w14:paraId="50D722E7" w14:textId="77777777" w:rsidR="008E7AF6" w:rsidRDefault="00000000">
      <w:pPr>
        <w:numPr>
          <w:ilvl w:val="0"/>
          <w:numId w:val="16"/>
        </w:numPr>
        <w:rPr>
          <w:rFonts w:ascii="EB Garamond" w:eastAsia="EB Garamond" w:hAnsi="EB Garamond" w:cs="EB Garamond"/>
          <w:highlight w:val="white"/>
        </w:rPr>
      </w:pPr>
      <w:r>
        <w:rPr>
          <w:rFonts w:ascii="EB Garamond" w:eastAsia="EB Garamond" w:hAnsi="EB Garamond" w:cs="EB Garamond"/>
          <w:highlight w:val="white"/>
        </w:rPr>
        <w:t xml:space="preserve">Retakes after a test are also permissible, and encouraged for students. Students who wish to retake a test, may do so within the same week of receiving their first test grade, without using the text or study guides on the retake (but they may use them to study </w:t>
      </w:r>
      <w:r>
        <w:rPr>
          <w:rFonts w:ascii="EB Garamond" w:eastAsia="EB Garamond" w:hAnsi="EB Garamond" w:cs="EB Garamond"/>
          <w:i/>
          <w:highlight w:val="white"/>
        </w:rPr>
        <w:t>before</w:t>
      </w:r>
      <w:r>
        <w:rPr>
          <w:rFonts w:ascii="EB Garamond" w:eastAsia="EB Garamond" w:hAnsi="EB Garamond" w:cs="EB Garamond"/>
          <w:highlight w:val="white"/>
        </w:rPr>
        <w:t xml:space="preserve"> taking the retake). For each corrected response, students can receive half credit back, up to an 85% overall grade. Students may come in the morning before school or after school to retake a test. They may not retake the test during class time. Students must schedule with me when they will retake the test. The highest score will be put into PowerSchool.</w:t>
      </w:r>
      <w:r>
        <w:rPr>
          <w:rFonts w:ascii="EB Garamond" w:eastAsia="EB Garamond" w:hAnsi="EB Garamond" w:cs="EB Garamond"/>
          <w:highlight w:val="white"/>
        </w:rPr>
        <w:br/>
        <w:t xml:space="preserve"> </w:t>
      </w:r>
    </w:p>
    <w:p w14:paraId="6862D161" w14:textId="77777777" w:rsidR="008E7AF6" w:rsidRDefault="00000000">
      <w:pPr>
        <w:rPr>
          <w:rFonts w:ascii="EB Garamond" w:eastAsia="EB Garamond" w:hAnsi="EB Garamond" w:cs="EB Garamond"/>
          <w:highlight w:val="white"/>
          <w:u w:val="single"/>
        </w:rPr>
      </w:pPr>
      <w:r>
        <w:rPr>
          <w:rFonts w:ascii="EB Garamond" w:eastAsia="EB Garamond" w:hAnsi="EB Garamond" w:cs="EB Garamond"/>
          <w:highlight w:val="white"/>
          <w:u w:val="single"/>
        </w:rPr>
        <w:t>Birthdays and Baptism Celebrations:</w:t>
      </w:r>
    </w:p>
    <w:p w14:paraId="320771CC" w14:textId="77777777" w:rsidR="008E7AF6" w:rsidRDefault="00000000">
      <w:pPr>
        <w:numPr>
          <w:ilvl w:val="0"/>
          <w:numId w:val="2"/>
        </w:numPr>
        <w:rPr>
          <w:rFonts w:ascii="EB Garamond" w:eastAsia="EB Garamond" w:hAnsi="EB Garamond" w:cs="EB Garamond"/>
          <w:highlight w:val="white"/>
        </w:rPr>
      </w:pPr>
      <w:r>
        <w:rPr>
          <w:rFonts w:ascii="EB Garamond" w:eastAsia="EB Garamond" w:hAnsi="EB Garamond" w:cs="EB Garamond"/>
          <w:highlight w:val="white"/>
        </w:rPr>
        <w:t xml:space="preserve">Students may bring treats to share with the class on their birthdays. Treats will be shared at the end of the school day, during homeroom time. (This applies only to my </w:t>
      </w:r>
      <w:proofErr w:type="gramStart"/>
      <w:r>
        <w:rPr>
          <w:rFonts w:ascii="EB Garamond" w:eastAsia="EB Garamond" w:hAnsi="EB Garamond" w:cs="EB Garamond"/>
          <w:highlight w:val="white"/>
        </w:rPr>
        <w:t>sixth grade</w:t>
      </w:r>
      <w:proofErr w:type="gramEnd"/>
      <w:r>
        <w:rPr>
          <w:rFonts w:ascii="EB Garamond" w:eastAsia="EB Garamond" w:hAnsi="EB Garamond" w:cs="EB Garamond"/>
          <w:highlight w:val="white"/>
        </w:rPr>
        <w:t xml:space="preserve"> homeroom. 7th and 8th graders must check with their homeroom teacher for their birthday policy). </w:t>
      </w:r>
    </w:p>
    <w:p w14:paraId="62A566BD" w14:textId="77777777" w:rsidR="008E7AF6" w:rsidRDefault="00000000">
      <w:pPr>
        <w:numPr>
          <w:ilvl w:val="0"/>
          <w:numId w:val="2"/>
        </w:numPr>
        <w:rPr>
          <w:rFonts w:ascii="EB Garamond" w:eastAsia="EB Garamond" w:hAnsi="EB Garamond" w:cs="EB Garamond"/>
          <w:highlight w:val="white"/>
        </w:rPr>
      </w:pPr>
      <w:r>
        <w:rPr>
          <w:rFonts w:ascii="EB Garamond" w:eastAsia="EB Garamond" w:hAnsi="EB Garamond" w:cs="EB Garamond"/>
          <w:highlight w:val="white"/>
        </w:rPr>
        <w:t xml:space="preserve">Students may bring a treat to have on their baptismal day and eat it during religion class. Celebrate the day you became a child of God and brought into His family! Rejoice and be glad! </w:t>
      </w:r>
    </w:p>
    <w:p w14:paraId="7E63535F" w14:textId="77777777" w:rsidR="008E7AF6" w:rsidRDefault="00000000">
      <w:pPr>
        <w:numPr>
          <w:ilvl w:val="0"/>
          <w:numId w:val="2"/>
        </w:numPr>
        <w:rPr>
          <w:rFonts w:ascii="EB Garamond" w:eastAsia="EB Garamond" w:hAnsi="EB Garamond" w:cs="EB Garamond"/>
          <w:highlight w:val="white"/>
        </w:rPr>
      </w:pPr>
      <w:r>
        <w:rPr>
          <w:rFonts w:ascii="EB Garamond" w:eastAsia="EB Garamond" w:hAnsi="EB Garamond" w:cs="EB Garamond"/>
          <w:highlight w:val="white"/>
        </w:rPr>
        <w:t xml:space="preserve">Nothing with nuts may be brought into the classroom. </w:t>
      </w:r>
    </w:p>
    <w:p w14:paraId="4382673C" w14:textId="77777777" w:rsidR="008E7AF6" w:rsidRDefault="008E7AF6">
      <w:pPr>
        <w:rPr>
          <w:rFonts w:ascii="EB Garamond" w:eastAsia="EB Garamond" w:hAnsi="EB Garamond" w:cs="EB Garamond"/>
          <w:highlight w:val="white"/>
        </w:rPr>
      </w:pPr>
    </w:p>
    <w:p w14:paraId="7CBF4F38" w14:textId="77777777" w:rsidR="008E7AF6" w:rsidRDefault="00000000">
      <w:pPr>
        <w:rPr>
          <w:rFonts w:ascii="EB Garamond" w:eastAsia="EB Garamond" w:hAnsi="EB Garamond" w:cs="EB Garamond"/>
          <w:highlight w:val="white"/>
          <w:u w:val="single"/>
        </w:rPr>
      </w:pPr>
      <w:r>
        <w:rPr>
          <w:rFonts w:ascii="EB Garamond" w:eastAsia="EB Garamond" w:hAnsi="EB Garamond" w:cs="EB Garamond"/>
          <w:highlight w:val="white"/>
          <w:u w:val="single"/>
        </w:rPr>
        <w:t>Food/Drink Policy</w:t>
      </w:r>
    </w:p>
    <w:p w14:paraId="524F2329" w14:textId="77777777" w:rsidR="008E7AF6" w:rsidRDefault="00000000">
      <w:pPr>
        <w:numPr>
          <w:ilvl w:val="0"/>
          <w:numId w:val="13"/>
        </w:numPr>
        <w:rPr>
          <w:rFonts w:ascii="EB Garamond" w:eastAsia="EB Garamond" w:hAnsi="EB Garamond" w:cs="EB Garamond"/>
          <w:highlight w:val="white"/>
        </w:rPr>
      </w:pPr>
      <w:r>
        <w:rPr>
          <w:rFonts w:ascii="EB Garamond" w:eastAsia="EB Garamond" w:hAnsi="EB Garamond" w:cs="EB Garamond"/>
          <w:highlight w:val="white"/>
        </w:rPr>
        <w:t>No food or snacks are allowed during instruction time. Students are not allowed to bring food or snacks in the classroom (except for on their birthday or baptismal day).</w:t>
      </w:r>
    </w:p>
    <w:p w14:paraId="4104B3A3" w14:textId="77777777" w:rsidR="008E7AF6" w:rsidRDefault="00000000">
      <w:pPr>
        <w:numPr>
          <w:ilvl w:val="0"/>
          <w:numId w:val="13"/>
        </w:numPr>
        <w:rPr>
          <w:rFonts w:ascii="EB Garamond" w:eastAsia="EB Garamond" w:hAnsi="EB Garamond" w:cs="EB Garamond"/>
          <w:highlight w:val="white"/>
        </w:rPr>
      </w:pPr>
      <w:r>
        <w:rPr>
          <w:rFonts w:ascii="EB Garamond" w:eastAsia="EB Garamond" w:hAnsi="EB Garamond" w:cs="EB Garamond"/>
          <w:highlight w:val="white"/>
        </w:rPr>
        <w:t xml:space="preserve">Food is not allowed in the hallways or in lockers. </w:t>
      </w:r>
      <w:r>
        <w:rPr>
          <w:rFonts w:ascii="EB Garamond" w:eastAsia="EB Garamond" w:hAnsi="EB Garamond" w:cs="EB Garamond"/>
          <w:highlight w:val="white"/>
        </w:rPr>
        <w:br/>
      </w:r>
    </w:p>
    <w:p w14:paraId="6C6C4296"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u w:val="single"/>
        </w:rPr>
        <w:t>Class Library</w:t>
      </w:r>
      <w:r>
        <w:rPr>
          <w:rFonts w:ascii="EB Garamond" w:eastAsia="EB Garamond" w:hAnsi="EB Garamond" w:cs="EB Garamond"/>
          <w:highlight w:val="white"/>
        </w:rPr>
        <w:t xml:space="preserve"> </w:t>
      </w:r>
    </w:p>
    <w:p w14:paraId="1043748C" w14:textId="77777777" w:rsidR="008E7AF6" w:rsidRDefault="00000000">
      <w:pPr>
        <w:numPr>
          <w:ilvl w:val="0"/>
          <w:numId w:val="10"/>
        </w:numPr>
        <w:rPr>
          <w:rFonts w:ascii="EB Garamond" w:eastAsia="EB Garamond" w:hAnsi="EB Garamond" w:cs="EB Garamond"/>
          <w:highlight w:val="white"/>
        </w:rPr>
      </w:pPr>
      <w:r>
        <w:rPr>
          <w:rFonts w:ascii="EB Garamond" w:eastAsia="EB Garamond" w:hAnsi="EB Garamond" w:cs="EB Garamond"/>
          <w:highlight w:val="white"/>
        </w:rPr>
        <w:t xml:space="preserve">Students may check out books from Ms. </w:t>
      </w:r>
      <w:proofErr w:type="spellStart"/>
      <w:r>
        <w:rPr>
          <w:rFonts w:ascii="EB Garamond" w:eastAsia="EB Garamond" w:hAnsi="EB Garamond" w:cs="EB Garamond"/>
          <w:highlight w:val="white"/>
        </w:rPr>
        <w:t>Kotrba’s</w:t>
      </w:r>
      <w:proofErr w:type="spellEnd"/>
      <w:r>
        <w:rPr>
          <w:rFonts w:ascii="EB Garamond" w:eastAsia="EB Garamond" w:hAnsi="EB Garamond" w:cs="EB Garamond"/>
          <w:highlight w:val="white"/>
        </w:rPr>
        <w:t xml:space="preserve"> classroom. It would bring me a lot of joy if you did read the books…there are some good ones for everyone. </w:t>
      </w:r>
    </w:p>
    <w:p w14:paraId="06DAE2AC" w14:textId="77777777" w:rsidR="008E7AF6" w:rsidRDefault="00000000">
      <w:pPr>
        <w:numPr>
          <w:ilvl w:val="0"/>
          <w:numId w:val="10"/>
        </w:numPr>
        <w:rPr>
          <w:rFonts w:ascii="EB Garamond" w:eastAsia="EB Garamond" w:hAnsi="EB Garamond" w:cs="EB Garamond"/>
          <w:highlight w:val="white"/>
        </w:rPr>
      </w:pPr>
      <w:r>
        <w:rPr>
          <w:rFonts w:ascii="EB Garamond" w:eastAsia="EB Garamond" w:hAnsi="EB Garamond" w:cs="EB Garamond"/>
          <w:highlight w:val="white"/>
        </w:rPr>
        <w:t xml:space="preserve">To check out a book they must write their name, book title, and date the book was checked out on the yellow notepad on Ms. </w:t>
      </w:r>
      <w:proofErr w:type="spellStart"/>
      <w:r>
        <w:rPr>
          <w:rFonts w:ascii="EB Garamond" w:eastAsia="EB Garamond" w:hAnsi="EB Garamond" w:cs="EB Garamond"/>
          <w:highlight w:val="white"/>
        </w:rPr>
        <w:t>Kotrba’s</w:t>
      </w:r>
      <w:proofErr w:type="spellEnd"/>
      <w:r>
        <w:rPr>
          <w:rFonts w:ascii="EB Garamond" w:eastAsia="EB Garamond" w:hAnsi="EB Garamond" w:cs="EB Garamond"/>
          <w:highlight w:val="white"/>
        </w:rPr>
        <w:t xml:space="preserve"> desk. </w:t>
      </w:r>
    </w:p>
    <w:p w14:paraId="1636A2B9" w14:textId="77777777" w:rsidR="008E7AF6" w:rsidRDefault="00000000">
      <w:pPr>
        <w:numPr>
          <w:ilvl w:val="0"/>
          <w:numId w:val="10"/>
        </w:numPr>
        <w:rPr>
          <w:rFonts w:ascii="EB Garamond" w:eastAsia="EB Garamond" w:hAnsi="EB Garamond" w:cs="EB Garamond"/>
          <w:highlight w:val="white"/>
        </w:rPr>
      </w:pPr>
      <w:r>
        <w:rPr>
          <w:rFonts w:ascii="EB Garamond" w:eastAsia="EB Garamond" w:hAnsi="EB Garamond" w:cs="EB Garamond"/>
          <w:highlight w:val="white"/>
        </w:rPr>
        <w:t xml:space="preserve">When returning the book, students write the date that the book was returned to Ms. </w:t>
      </w:r>
      <w:proofErr w:type="spellStart"/>
      <w:r>
        <w:rPr>
          <w:rFonts w:ascii="EB Garamond" w:eastAsia="EB Garamond" w:hAnsi="EB Garamond" w:cs="EB Garamond"/>
          <w:highlight w:val="white"/>
        </w:rPr>
        <w:t>Kotrba’s</w:t>
      </w:r>
      <w:proofErr w:type="spellEnd"/>
      <w:r>
        <w:rPr>
          <w:rFonts w:ascii="EB Garamond" w:eastAsia="EB Garamond" w:hAnsi="EB Garamond" w:cs="EB Garamond"/>
          <w:highlight w:val="white"/>
        </w:rPr>
        <w:t xml:space="preserve"> classroom library on the same yellow pad. </w:t>
      </w:r>
    </w:p>
    <w:p w14:paraId="490D5C90" w14:textId="77777777" w:rsidR="008E7AF6" w:rsidRDefault="00000000">
      <w:pPr>
        <w:numPr>
          <w:ilvl w:val="0"/>
          <w:numId w:val="10"/>
        </w:numPr>
        <w:rPr>
          <w:rFonts w:ascii="EB Garamond" w:eastAsia="EB Garamond" w:hAnsi="EB Garamond" w:cs="EB Garamond"/>
          <w:highlight w:val="white"/>
        </w:rPr>
      </w:pPr>
      <w:r>
        <w:rPr>
          <w:rFonts w:ascii="EB Garamond" w:eastAsia="EB Garamond" w:hAnsi="EB Garamond" w:cs="EB Garamond"/>
          <w:highlight w:val="white"/>
        </w:rPr>
        <w:t xml:space="preserve">In the event that students have nothing left to work on for school during my classes, they may pick out a book from my classroom library and return it at the end of class. They may not spend time on Chromebooks and must remain in their assigned seat. </w:t>
      </w:r>
    </w:p>
    <w:p w14:paraId="20A4D37C" w14:textId="77777777" w:rsidR="008E7AF6" w:rsidRDefault="008E7AF6">
      <w:pPr>
        <w:rPr>
          <w:rFonts w:ascii="EB Garamond" w:eastAsia="EB Garamond" w:hAnsi="EB Garamond" w:cs="EB Garamond"/>
          <w:highlight w:val="white"/>
        </w:rPr>
      </w:pPr>
    </w:p>
    <w:p w14:paraId="6E520759" w14:textId="77777777" w:rsidR="008E7AF6" w:rsidRDefault="00000000">
      <w:pPr>
        <w:rPr>
          <w:rFonts w:ascii="EB Garamond" w:eastAsia="EB Garamond" w:hAnsi="EB Garamond" w:cs="EB Garamond"/>
          <w:highlight w:val="white"/>
          <w:u w:val="single"/>
        </w:rPr>
      </w:pPr>
      <w:r>
        <w:rPr>
          <w:rFonts w:ascii="EB Garamond" w:eastAsia="EB Garamond" w:hAnsi="EB Garamond" w:cs="EB Garamond"/>
          <w:highlight w:val="white"/>
          <w:u w:val="single"/>
        </w:rPr>
        <w:t xml:space="preserve">Classroom Routines: </w:t>
      </w:r>
    </w:p>
    <w:p w14:paraId="5BF0D039" w14:textId="77777777" w:rsidR="008E7AF6" w:rsidRDefault="00000000">
      <w:pPr>
        <w:numPr>
          <w:ilvl w:val="0"/>
          <w:numId w:val="11"/>
        </w:numPr>
        <w:rPr>
          <w:rFonts w:ascii="EB Garamond" w:eastAsia="EB Garamond" w:hAnsi="EB Garamond" w:cs="EB Garamond"/>
          <w:highlight w:val="white"/>
        </w:rPr>
      </w:pPr>
      <w:r>
        <w:rPr>
          <w:rFonts w:ascii="EB Garamond" w:eastAsia="EB Garamond" w:hAnsi="EB Garamond" w:cs="EB Garamond"/>
          <w:highlight w:val="white"/>
        </w:rPr>
        <w:t xml:space="preserve">Come into the classroom quietly, and using your </w:t>
      </w:r>
      <w:proofErr w:type="spellStart"/>
      <w:r>
        <w:rPr>
          <w:rFonts w:ascii="EB Garamond" w:eastAsia="EB Garamond" w:hAnsi="EB Garamond" w:cs="EB Garamond"/>
          <w:highlight w:val="white"/>
        </w:rPr>
        <w:t>bellwork</w:t>
      </w:r>
      <w:proofErr w:type="spellEnd"/>
      <w:r>
        <w:rPr>
          <w:rFonts w:ascii="EB Garamond" w:eastAsia="EB Garamond" w:hAnsi="EB Garamond" w:cs="EB Garamond"/>
          <w:highlight w:val="white"/>
        </w:rPr>
        <w:t xml:space="preserve"> journal, answer the </w:t>
      </w:r>
      <w:proofErr w:type="spellStart"/>
      <w:r>
        <w:rPr>
          <w:rFonts w:ascii="EB Garamond" w:eastAsia="EB Garamond" w:hAnsi="EB Garamond" w:cs="EB Garamond"/>
          <w:highlight w:val="white"/>
        </w:rPr>
        <w:t>bellword</w:t>
      </w:r>
      <w:proofErr w:type="spellEnd"/>
      <w:r>
        <w:rPr>
          <w:rFonts w:ascii="EB Garamond" w:eastAsia="EB Garamond" w:hAnsi="EB Garamond" w:cs="EB Garamond"/>
          <w:highlight w:val="white"/>
        </w:rPr>
        <w:t xml:space="preserve"> prompt on the board. </w:t>
      </w:r>
    </w:p>
    <w:p w14:paraId="40711451" w14:textId="77777777" w:rsidR="008E7AF6" w:rsidRDefault="00000000">
      <w:pPr>
        <w:numPr>
          <w:ilvl w:val="0"/>
          <w:numId w:val="11"/>
        </w:numPr>
        <w:rPr>
          <w:rFonts w:ascii="EB Garamond" w:eastAsia="EB Garamond" w:hAnsi="EB Garamond" w:cs="EB Garamond"/>
          <w:highlight w:val="white"/>
        </w:rPr>
      </w:pPr>
      <w:r>
        <w:rPr>
          <w:rFonts w:ascii="EB Garamond" w:eastAsia="EB Garamond" w:hAnsi="EB Garamond" w:cs="EB Garamond"/>
          <w:highlight w:val="white"/>
        </w:rPr>
        <w:t xml:space="preserve">Work on </w:t>
      </w:r>
      <w:proofErr w:type="spellStart"/>
      <w:r>
        <w:rPr>
          <w:rFonts w:ascii="EB Garamond" w:eastAsia="EB Garamond" w:hAnsi="EB Garamond" w:cs="EB Garamond"/>
          <w:highlight w:val="white"/>
        </w:rPr>
        <w:t>bellwork</w:t>
      </w:r>
      <w:proofErr w:type="spellEnd"/>
      <w:r>
        <w:rPr>
          <w:rFonts w:ascii="EB Garamond" w:eastAsia="EB Garamond" w:hAnsi="EB Garamond" w:cs="EB Garamond"/>
          <w:highlight w:val="white"/>
        </w:rPr>
        <w:t xml:space="preserve"> until it is time for prayer (I will tell you to stand for prayer). </w:t>
      </w:r>
    </w:p>
    <w:p w14:paraId="4D2539B2" w14:textId="77777777" w:rsidR="008E7AF6" w:rsidRDefault="00000000">
      <w:pPr>
        <w:numPr>
          <w:ilvl w:val="0"/>
          <w:numId w:val="11"/>
        </w:numPr>
        <w:rPr>
          <w:rFonts w:ascii="EB Garamond" w:eastAsia="EB Garamond" w:hAnsi="EB Garamond" w:cs="EB Garamond"/>
          <w:highlight w:val="white"/>
        </w:rPr>
      </w:pPr>
      <w:r>
        <w:rPr>
          <w:rFonts w:ascii="EB Garamond" w:eastAsia="EB Garamond" w:hAnsi="EB Garamond" w:cs="EB Garamond"/>
          <w:highlight w:val="white"/>
        </w:rPr>
        <w:t xml:space="preserve">After prayer, remain standing for memory work. </w:t>
      </w:r>
    </w:p>
    <w:p w14:paraId="28234C70" w14:textId="77777777" w:rsidR="008E7AF6" w:rsidRDefault="00000000">
      <w:pPr>
        <w:numPr>
          <w:ilvl w:val="0"/>
          <w:numId w:val="11"/>
        </w:numPr>
        <w:rPr>
          <w:rFonts w:ascii="EB Garamond" w:eastAsia="EB Garamond" w:hAnsi="EB Garamond" w:cs="EB Garamond"/>
          <w:highlight w:val="white"/>
        </w:rPr>
      </w:pPr>
      <w:r>
        <w:rPr>
          <w:rFonts w:ascii="EB Garamond" w:eastAsia="EB Garamond" w:hAnsi="EB Garamond" w:cs="EB Garamond"/>
          <w:highlight w:val="white"/>
        </w:rPr>
        <w:t xml:space="preserve">Sit down and be ready for the day’s lesson. </w:t>
      </w:r>
    </w:p>
    <w:p w14:paraId="6D38384E" w14:textId="77777777" w:rsidR="008E7AF6" w:rsidRDefault="00000000">
      <w:pPr>
        <w:numPr>
          <w:ilvl w:val="0"/>
          <w:numId w:val="11"/>
        </w:numPr>
        <w:rPr>
          <w:rFonts w:ascii="EB Garamond" w:eastAsia="EB Garamond" w:hAnsi="EB Garamond" w:cs="EB Garamond"/>
          <w:highlight w:val="white"/>
        </w:rPr>
      </w:pPr>
      <w:r>
        <w:rPr>
          <w:rFonts w:ascii="EB Garamond" w:eastAsia="EB Garamond" w:hAnsi="EB Garamond" w:cs="EB Garamond"/>
          <w:highlight w:val="white"/>
        </w:rPr>
        <w:t xml:space="preserve">At the end of class, remain in your seat until the bell rings. We will end the class </w:t>
      </w:r>
      <w:proofErr w:type="gramStart"/>
      <w:r>
        <w:rPr>
          <w:rFonts w:ascii="EB Garamond" w:eastAsia="EB Garamond" w:hAnsi="EB Garamond" w:cs="EB Garamond"/>
          <w:highlight w:val="white"/>
        </w:rPr>
        <w:t>with  prayer</w:t>
      </w:r>
      <w:proofErr w:type="gramEnd"/>
      <w:r>
        <w:rPr>
          <w:rFonts w:ascii="EB Garamond" w:eastAsia="EB Garamond" w:hAnsi="EB Garamond" w:cs="EB Garamond"/>
          <w:highlight w:val="white"/>
        </w:rPr>
        <w:t xml:space="preserve"> before the bell rings. Push in your chair before you leave.</w:t>
      </w:r>
    </w:p>
    <w:p w14:paraId="20D4FD73" w14:textId="77777777" w:rsidR="008E7AF6" w:rsidRDefault="00000000">
      <w:pPr>
        <w:numPr>
          <w:ilvl w:val="0"/>
          <w:numId w:val="11"/>
        </w:numPr>
        <w:rPr>
          <w:rFonts w:ascii="EB Garamond" w:eastAsia="EB Garamond" w:hAnsi="EB Garamond" w:cs="EB Garamond"/>
          <w:highlight w:val="white"/>
        </w:rPr>
      </w:pPr>
      <w:r>
        <w:rPr>
          <w:rFonts w:ascii="EB Garamond" w:eastAsia="EB Garamond" w:hAnsi="EB Garamond" w:cs="EB Garamond"/>
          <w:highlight w:val="white"/>
        </w:rPr>
        <w:t>Only one girl and one boy are allowed to go to the bathroom at a time. Students may not go during instruction time.</w:t>
      </w:r>
    </w:p>
    <w:p w14:paraId="260BFB06" w14:textId="77777777" w:rsidR="008E7AF6" w:rsidRDefault="00000000">
      <w:pPr>
        <w:numPr>
          <w:ilvl w:val="0"/>
          <w:numId w:val="11"/>
        </w:numPr>
        <w:rPr>
          <w:rFonts w:ascii="EB Garamond" w:eastAsia="EB Garamond" w:hAnsi="EB Garamond" w:cs="EB Garamond"/>
          <w:highlight w:val="white"/>
        </w:rPr>
      </w:pPr>
      <w:r>
        <w:rPr>
          <w:rFonts w:ascii="EB Garamond" w:eastAsia="EB Garamond" w:hAnsi="EB Garamond" w:cs="EB Garamond"/>
          <w:highlight w:val="white"/>
        </w:rPr>
        <w:t xml:space="preserve">Before lunch, students will pray the Angelus and the prayer before meals. </w:t>
      </w:r>
    </w:p>
    <w:p w14:paraId="34A9CB47" w14:textId="77777777" w:rsidR="008E7AF6" w:rsidRDefault="00000000">
      <w:pPr>
        <w:numPr>
          <w:ilvl w:val="0"/>
          <w:numId w:val="11"/>
        </w:numPr>
        <w:rPr>
          <w:rFonts w:ascii="EB Garamond" w:eastAsia="EB Garamond" w:hAnsi="EB Garamond" w:cs="EB Garamond"/>
          <w:highlight w:val="white"/>
        </w:rPr>
      </w:pPr>
      <w:r>
        <w:rPr>
          <w:rFonts w:ascii="EB Garamond" w:eastAsia="EB Garamond" w:hAnsi="EB Garamond" w:cs="EB Garamond"/>
          <w:highlight w:val="white"/>
        </w:rPr>
        <w:t xml:space="preserve">Homeroom at the end of the day: students must complete their class jobs. Pack up for the end of the day, and be sure to have your agenda filled out. The floor must be picked up before students are permitted to leave. Students may talk, but must be ready to hear directions from me at any time. Students must remain by their desks until prayer and the dismissal bell. </w:t>
      </w:r>
      <w:r>
        <w:rPr>
          <w:rFonts w:ascii="EB Garamond" w:eastAsia="EB Garamond" w:hAnsi="EB Garamond" w:cs="EB Garamond"/>
          <w:highlight w:val="white"/>
        </w:rPr>
        <w:br/>
      </w:r>
    </w:p>
    <w:p w14:paraId="70E8422D"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u w:val="single"/>
        </w:rPr>
        <w:t>Class Jobs</w:t>
      </w:r>
      <w:r>
        <w:rPr>
          <w:rFonts w:ascii="EB Garamond" w:eastAsia="EB Garamond" w:hAnsi="EB Garamond" w:cs="EB Garamond"/>
          <w:highlight w:val="white"/>
        </w:rPr>
        <w:t xml:space="preserve"> </w:t>
      </w:r>
    </w:p>
    <w:p w14:paraId="193F9AF5"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Class jobs will work on a weekly rotational schedule. On the first day of a new week, students who completed the jobs the previous week will train the next student on the responsibilities and tasks of the job.</w:t>
      </w:r>
    </w:p>
    <w:p w14:paraId="38285DFB" w14:textId="77777777" w:rsidR="008E7AF6" w:rsidRDefault="00000000">
      <w:pPr>
        <w:numPr>
          <w:ilvl w:val="0"/>
          <w:numId w:val="8"/>
        </w:numPr>
        <w:rPr>
          <w:rFonts w:ascii="EB Garamond" w:eastAsia="EB Garamond" w:hAnsi="EB Garamond" w:cs="EB Garamond"/>
          <w:highlight w:val="white"/>
        </w:rPr>
      </w:pPr>
      <w:r>
        <w:rPr>
          <w:rFonts w:ascii="EB Garamond" w:eastAsia="EB Garamond" w:hAnsi="EB Garamond" w:cs="EB Garamond"/>
          <w:highlight w:val="white"/>
        </w:rPr>
        <w:t>Liturgical Helper - 7th grade only</w:t>
      </w:r>
    </w:p>
    <w:p w14:paraId="7FAA29C4" w14:textId="77777777" w:rsidR="008E7AF6" w:rsidRDefault="00000000">
      <w:pPr>
        <w:numPr>
          <w:ilvl w:val="1"/>
          <w:numId w:val="8"/>
        </w:numPr>
        <w:rPr>
          <w:rFonts w:ascii="EB Garamond" w:eastAsia="EB Garamond" w:hAnsi="EB Garamond" w:cs="EB Garamond"/>
          <w:highlight w:val="white"/>
        </w:rPr>
      </w:pPr>
      <w:r>
        <w:rPr>
          <w:rFonts w:ascii="EB Garamond" w:eastAsia="EB Garamond" w:hAnsi="EB Garamond" w:cs="EB Garamond"/>
          <w:highlight w:val="white"/>
        </w:rPr>
        <w:t xml:space="preserve">During the first class of the day (history), the liturgy helper’s job is to check the liturgical calendar, change the table linen to the days’ liturgical color, update each of the “Sanctify the Day, Week, Month, and Year” posters, and look up the day’s Gospel and open the Bible on the table to it. This will be read in Religion class later. The liturgical helper will still be responsible for completing </w:t>
      </w:r>
      <w:proofErr w:type="spellStart"/>
      <w:r>
        <w:rPr>
          <w:rFonts w:ascii="EB Garamond" w:eastAsia="EB Garamond" w:hAnsi="EB Garamond" w:cs="EB Garamond"/>
          <w:highlight w:val="white"/>
        </w:rPr>
        <w:t>bellwork</w:t>
      </w:r>
      <w:proofErr w:type="spellEnd"/>
      <w:r>
        <w:rPr>
          <w:rFonts w:ascii="EB Garamond" w:eastAsia="EB Garamond" w:hAnsi="EB Garamond" w:cs="EB Garamond"/>
          <w:highlight w:val="white"/>
        </w:rPr>
        <w:t xml:space="preserve">. </w:t>
      </w:r>
    </w:p>
    <w:p w14:paraId="3E113E43" w14:textId="77777777" w:rsidR="008E7AF6" w:rsidRDefault="00000000">
      <w:pPr>
        <w:numPr>
          <w:ilvl w:val="0"/>
          <w:numId w:val="8"/>
        </w:numPr>
        <w:rPr>
          <w:rFonts w:ascii="EB Garamond" w:eastAsia="EB Garamond" w:hAnsi="EB Garamond" w:cs="EB Garamond"/>
          <w:highlight w:val="white"/>
        </w:rPr>
      </w:pPr>
      <w:r>
        <w:rPr>
          <w:rFonts w:ascii="EB Garamond" w:eastAsia="EB Garamond" w:hAnsi="EB Garamond" w:cs="EB Garamond"/>
          <w:highlight w:val="white"/>
        </w:rPr>
        <w:t>Teacher Aide - all grades</w:t>
      </w:r>
    </w:p>
    <w:p w14:paraId="368E6622" w14:textId="77777777" w:rsidR="008E7AF6" w:rsidRDefault="00000000">
      <w:pPr>
        <w:numPr>
          <w:ilvl w:val="1"/>
          <w:numId w:val="8"/>
        </w:numPr>
        <w:rPr>
          <w:rFonts w:ascii="EB Garamond" w:eastAsia="EB Garamond" w:hAnsi="EB Garamond" w:cs="EB Garamond"/>
          <w:highlight w:val="white"/>
        </w:rPr>
      </w:pPr>
      <w:r>
        <w:rPr>
          <w:rFonts w:ascii="EB Garamond" w:eastAsia="EB Garamond" w:hAnsi="EB Garamond" w:cs="EB Garamond"/>
          <w:highlight w:val="white"/>
        </w:rPr>
        <w:t>Pass out handouts, notes, homework to classmates.</w:t>
      </w:r>
    </w:p>
    <w:p w14:paraId="0FF0FF5F" w14:textId="77777777" w:rsidR="008E7AF6" w:rsidRDefault="00000000">
      <w:pPr>
        <w:numPr>
          <w:ilvl w:val="1"/>
          <w:numId w:val="8"/>
        </w:numPr>
        <w:rPr>
          <w:rFonts w:ascii="EB Garamond" w:eastAsia="EB Garamond" w:hAnsi="EB Garamond" w:cs="EB Garamond"/>
          <w:highlight w:val="white"/>
        </w:rPr>
      </w:pPr>
      <w:r>
        <w:rPr>
          <w:rFonts w:ascii="EB Garamond" w:eastAsia="EB Garamond" w:hAnsi="EB Garamond" w:cs="EB Garamond"/>
          <w:highlight w:val="white"/>
        </w:rPr>
        <w:t xml:space="preserve">Collect assignments from classmates at the beginning of </w:t>
      </w:r>
      <w:proofErr w:type="gramStart"/>
      <w:r>
        <w:rPr>
          <w:rFonts w:ascii="EB Garamond" w:eastAsia="EB Garamond" w:hAnsi="EB Garamond" w:cs="EB Garamond"/>
          <w:highlight w:val="white"/>
        </w:rPr>
        <w:t>class  and</w:t>
      </w:r>
      <w:proofErr w:type="gramEnd"/>
      <w:r>
        <w:rPr>
          <w:rFonts w:ascii="EB Garamond" w:eastAsia="EB Garamond" w:hAnsi="EB Garamond" w:cs="EB Garamond"/>
          <w:highlight w:val="white"/>
        </w:rPr>
        <w:t xml:space="preserve"> turn it into the correct grade level by St. Joseph. </w:t>
      </w:r>
      <w:r>
        <w:rPr>
          <w:rFonts w:ascii="EB Garamond" w:eastAsia="EB Garamond" w:hAnsi="EB Garamond" w:cs="EB Garamond"/>
          <w:i/>
          <w:highlight w:val="white"/>
        </w:rPr>
        <w:t xml:space="preserve">Ad </w:t>
      </w:r>
      <w:proofErr w:type="spellStart"/>
      <w:r>
        <w:rPr>
          <w:rFonts w:ascii="EB Garamond" w:eastAsia="EB Garamond" w:hAnsi="EB Garamond" w:cs="EB Garamond"/>
          <w:i/>
          <w:highlight w:val="white"/>
        </w:rPr>
        <w:t>te</w:t>
      </w:r>
      <w:proofErr w:type="spellEnd"/>
      <w:r>
        <w:rPr>
          <w:rFonts w:ascii="EB Garamond" w:eastAsia="EB Garamond" w:hAnsi="EB Garamond" w:cs="EB Garamond"/>
          <w:i/>
          <w:highlight w:val="white"/>
        </w:rPr>
        <w:t xml:space="preserve"> Joseph</w:t>
      </w:r>
      <w:r>
        <w:rPr>
          <w:rFonts w:ascii="EB Garamond" w:eastAsia="EB Garamond" w:hAnsi="EB Garamond" w:cs="EB Garamond"/>
          <w:highlight w:val="white"/>
        </w:rPr>
        <w:t xml:space="preserve"> (Go to Joseph). </w:t>
      </w:r>
    </w:p>
    <w:p w14:paraId="2B818AE6" w14:textId="77777777" w:rsidR="008E7AF6" w:rsidRDefault="00000000">
      <w:pPr>
        <w:numPr>
          <w:ilvl w:val="1"/>
          <w:numId w:val="8"/>
        </w:numPr>
        <w:rPr>
          <w:rFonts w:ascii="EB Garamond" w:eastAsia="EB Garamond" w:hAnsi="EB Garamond" w:cs="EB Garamond"/>
          <w:highlight w:val="white"/>
        </w:rPr>
      </w:pPr>
      <w:r>
        <w:rPr>
          <w:rFonts w:ascii="EB Garamond" w:eastAsia="EB Garamond" w:hAnsi="EB Garamond" w:cs="EB Garamond"/>
          <w:highlight w:val="white"/>
        </w:rPr>
        <w:t xml:space="preserve">Remind Ms. </w:t>
      </w:r>
      <w:proofErr w:type="spellStart"/>
      <w:r>
        <w:rPr>
          <w:rFonts w:ascii="EB Garamond" w:eastAsia="EB Garamond" w:hAnsi="EB Garamond" w:cs="EB Garamond"/>
          <w:highlight w:val="white"/>
        </w:rPr>
        <w:t>Kotrba</w:t>
      </w:r>
      <w:proofErr w:type="spellEnd"/>
      <w:r>
        <w:rPr>
          <w:rFonts w:ascii="EB Garamond" w:eastAsia="EB Garamond" w:hAnsi="EB Garamond" w:cs="EB Garamond"/>
          <w:highlight w:val="white"/>
        </w:rPr>
        <w:t xml:space="preserve"> to pray at the end of class (three minutes before class gets). Do this without talking, but point to your wrist as if you were pointing to a watch. This will remind me.</w:t>
      </w:r>
    </w:p>
    <w:p w14:paraId="23BA538D" w14:textId="77777777" w:rsidR="008E7AF6" w:rsidRDefault="00000000">
      <w:pPr>
        <w:numPr>
          <w:ilvl w:val="0"/>
          <w:numId w:val="8"/>
        </w:numPr>
        <w:rPr>
          <w:rFonts w:ascii="EB Garamond" w:eastAsia="EB Garamond" w:hAnsi="EB Garamond" w:cs="EB Garamond"/>
          <w:highlight w:val="white"/>
        </w:rPr>
      </w:pPr>
      <w:r>
        <w:rPr>
          <w:rFonts w:ascii="EB Garamond" w:eastAsia="EB Garamond" w:hAnsi="EB Garamond" w:cs="EB Garamond"/>
          <w:highlight w:val="white"/>
        </w:rPr>
        <w:t xml:space="preserve">Custodians - 6th grade only </w:t>
      </w:r>
    </w:p>
    <w:p w14:paraId="3E241254" w14:textId="77777777" w:rsidR="008E7AF6" w:rsidRDefault="00000000">
      <w:pPr>
        <w:numPr>
          <w:ilvl w:val="1"/>
          <w:numId w:val="8"/>
        </w:numPr>
        <w:rPr>
          <w:rFonts w:ascii="EB Garamond" w:eastAsia="EB Garamond" w:hAnsi="EB Garamond" w:cs="EB Garamond"/>
          <w:highlight w:val="white"/>
        </w:rPr>
      </w:pPr>
      <w:r>
        <w:rPr>
          <w:rFonts w:ascii="EB Garamond" w:eastAsia="EB Garamond" w:hAnsi="EB Garamond" w:cs="EB Garamond"/>
          <w:highlight w:val="white"/>
        </w:rPr>
        <w:t>Two custodians a week</w:t>
      </w:r>
    </w:p>
    <w:p w14:paraId="08DFECA5" w14:textId="77777777" w:rsidR="008E7AF6" w:rsidRDefault="00000000">
      <w:pPr>
        <w:numPr>
          <w:ilvl w:val="2"/>
          <w:numId w:val="8"/>
        </w:numPr>
        <w:rPr>
          <w:rFonts w:ascii="EB Garamond" w:eastAsia="EB Garamond" w:hAnsi="EB Garamond" w:cs="EB Garamond"/>
          <w:highlight w:val="white"/>
        </w:rPr>
      </w:pPr>
      <w:r>
        <w:rPr>
          <w:rFonts w:ascii="EB Garamond" w:eastAsia="EB Garamond" w:hAnsi="EB Garamond" w:cs="EB Garamond"/>
          <w:highlight w:val="white"/>
        </w:rPr>
        <w:t xml:space="preserve">1st Custodian - Wipe off Promethean board, and whiteboard with dry microfiber rag (blue) </w:t>
      </w:r>
    </w:p>
    <w:p w14:paraId="11863E66" w14:textId="77777777" w:rsidR="008E7AF6" w:rsidRDefault="00000000">
      <w:pPr>
        <w:numPr>
          <w:ilvl w:val="2"/>
          <w:numId w:val="8"/>
        </w:numPr>
        <w:rPr>
          <w:rFonts w:ascii="EB Garamond" w:eastAsia="EB Garamond" w:hAnsi="EB Garamond" w:cs="EB Garamond"/>
          <w:highlight w:val="white"/>
        </w:rPr>
      </w:pPr>
      <w:r>
        <w:rPr>
          <w:rFonts w:ascii="EB Garamond" w:eastAsia="EB Garamond" w:hAnsi="EB Garamond" w:cs="EB Garamond"/>
          <w:highlight w:val="white"/>
        </w:rPr>
        <w:t xml:space="preserve">2nd Custodian - Dust window ledge with cleaner and rag (purple). </w:t>
      </w:r>
    </w:p>
    <w:p w14:paraId="66149B54" w14:textId="77777777" w:rsidR="008E7AF6" w:rsidRDefault="00000000">
      <w:pPr>
        <w:numPr>
          <w:ilvl w:val="2"/>
          <w:numId w:val="8"/>
        </w:numPr>
        <w:rPr>
          <w:rFonts w:ascii="EB Garamond" w:eastAsia="EB Garamond" w:hAnsi="EB Garamond" w:cs="EB Garamond"/>
          <w:highlight w:val="white"/>
        </w:rPr>
      </w:pPr>
      <w:r>
        <w:rPr>
          <w:rFonts w:ascii="EB Garamond" w:eastAsia="EB Garamond" w:hAnsi="EB Garamond" w:cs="EB Garamond"/>
          <w:highlight w:val="white"/>
        </w:rPr>
        <w:t xml:space="preserve">Both - take out trash and recycling, and replace trash bag liners. </w:t>
      </w:r>
    </w:p>
    <w:p w14:paraId="3F97E246" w14:textId="77777777" w:rsidR="008E7AF6" w:rsidRDefault="00000000">
      <w:pPr>
        <w:numPr>
          <w:ilvl w:val="1"/>
          <w:numId w:val="8"/>
        </w:numPr>
        <w:rPr>
          <w:rFonts w:ascii="EB Garamond" w:eastAsia="EB Garamond" w:hAnsi="EB Garamond" w:cs="EB Garamond"/>
          <w:highlight w:val="white"/>
        </w:rPr>
      </w:pPr>
      <w:r>
        <w:rPr>
          <w:rFonts w:ascii="EB Garamond" w:eastAsia="EB Garamond" w:hAnsi="EB Garamond" w:cs="EB Garamond"/>
          <w:highlight w:val="white"/>
        </w:rPr>
        <w:lastRenderedPageBreak/>
        <w:t xml:space="preserve">Everyone - pick up the floor, put chairs on top of desks. </w:t>
      </w:r>
    </w:p>
    <w:p w14:paraId="40D05B77" w14:textId="77777777" w:rsidR="008E7AF6" w:rsidRDefault="00000000">
      <w:pPr>
        <w:rPr>
          <w:rFonts w:ascii="EB Garamond" w:eastAsia="EB Garamond" w:hAnsi="EB Garamond" w:cs="EB Garamond"/>
          <w:highlight w:val="white"/>
          <w:u w:val="single"/>
        </w:rPr>
      </w:pPr>
      <w:r>
        <w:rPr>
          <w:rFonts w:ascii="EB Garamond" w:eastAsia="EB Garamond" w:hAnsi="EB Garamond" w:cs="EB Garamond"/>
          <w:highlight w:val="white"/>
          <w:u w:val="single"/>
        </w:rPr>
        <w:t>Middle School Discipline Policy 2025-26</w:t>
      </w:r>
    </w:p>
    <w:p w14:paraId="1451BB60"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xml:space="preserve">• Grading: There is a separate Conduct class for each grade level in </w:t>
      </w:r>
      <w:proofErr w:type="spellStart"/>
      <w:r>
        <w:rPr>
          <w:rFonts w:ascii="EB Garamond" w:eastAsia="EB Garamond" w:hAnsi="EB Garamond" w:cs="EB Garamond"/>
          <w:highlight w:val="white"/>
        </w:rPr>
        <w:t>Powerschool</w:t>
      </w:r>
      <w:proofErr w:type="spellEnd"/>
      <w:r>
        <w:rPr>
          <w:rFonts w:ascii="EB Garamond" w:eastAsia="EB Garamond" w:hAnsi="EB Garamond" w:cs="EB Garamond"/>
          <w:highlight w:val="white"/>
        </w:rPr>
        <w:t xml:space="preserve"> and each teacher</w:t>
      </w:r>
    </w:p>
    <w:p w14:paraId="1E8E0EDE"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has access to each grade level. Each student will be given one point per week. If a student gets</w:t>
      </w:r>
    </w:p>
    <w:p w14:paraId="4ADD2EF1"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one demerit, their score will be 0.5 for that week, the score will be 0.1 for two demerits, and a 0</w:t>
      </w:r>
    </w:p>
    <w:p w14:paraId="225EBAA7"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for three demerits in the same week. If a student receives more than three demerits in one</w:t>
      </w:r>
    </w:p>
    <w:p w14:paraId="272B701C"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week, points will be deducted from future weeks. Grades will be quarterly.</w:t>
      </w:r>
    </w:p>
    <w:p w14:paraId="4878BB09"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Cards: Each student will be given a demerit card or “Soldier Card,” which can hold five demerits.</w:t>
      </w:r>
    </w:p>
    <w:p w14:paraId="5AAC3271"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If five demerits are reached, they will receive a detention to be served during lunch and recess</w:t>
      </w:r>
    </w:p>
    <w:p w14:paraId="1B1801A7"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and parents will be notified. They will then be issued the next card, and if that is filled by</w:t>
      </w:r>
    </w:p>
    <w:p w14:paraId="03042D07"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receiving five demerits, they will again be given a lunch recess detention and 1 hour of school</w:t>
      </w:r>
    </w:p>
    <w:p w14:paraId="52401259"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service by helping the maintenance person in the mornings. They will again be given a new card,</w:t>
      </w:r>
    </w:p>
    <w:p w14:paraId="7F0CD1FF"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and if it is filled with five demerits, they will receive a lunch recess detention, 1 hour of parish</w:t>
      </w:r>
    </w:p>
    <w:p w14:paraId="29E12989"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service, and a meeting with parents, teachers, and principal. They will again be given a new card,</w:t>
      </w:r>
    </w:p>
    <w:p w14:paraId="3E033706"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and if it is filled with five demerits, they will receive a lunch recess detention, 1 hour of parish</w:t>
      </w:r>
    </w:p>
    <w:p w14:paraId="1C62BB3F"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service, and a meeting with parents, teachers, principal, and pastor. This will reset between</w:t>
      </w:r>
    </w:p>
    <w:p w14:paraId="12B6201A"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semesters, so they will start in January with no demerits.</w:t>
      </w:r>
    </w:p>
    <w:p w14:paraId="6FFA5278"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o 1st Card: Blue</w:t>
      </w:r>
    </w:p>
    <w:p w14:paraId="713ABB4E"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o 2nd Card: Yellow</w:t>
      </w:r>
    </w:p>
    <w:p w14:paraId="753086F5"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o 3rd Card: Orange</w:t>
      </w:r>
    </w:p>
    <w:p w14:paraId="61B66D4C"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o 4th Card: Red</w:t>
      </w:r>
    </w:p>
    <w:p w14:paraId="2E8BE609"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Procedure: Students will be given one warning for inappropriate behavior and be asked to place</w:t>
      </w:r>
    </w:p>
    <w:p w14:paraId="4804B08D"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their Soldier Card on their desk. If the behavior continues, a demerit will be given and potentially</w:t>
      </w:r>
    </w:p>
    <w:p w14:paraId="76F5DD6C"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other disciplinary actions from the teacher.</w:t>
      </w:r>
    </w:p>
    <w:p w14:paraId="513C6E05"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o Soldier Cards should always be kept in the students’ agenda book.</w:t>
      </w:r>
    </w:p>
    <w:p w14:paraId="1655A457" w14:textId="77777777" w:rsidR="008E7AF6" w:rsidRDefault="00000000">
      <w:pPr>
        <w:ind w:left="720"/>
        <w:rPr>
          <w:rFonts w:ascii="EB Garamond" w:eastAsia="EB Garamond" w:hAnsi="EB Garamond" w:cs="EB Garamond"/>
          <w:highlight w:val="white"/>
        </w:rPr>
      </w:pPr>
      <w:r>
        <w:rPr>
          <w:rFonts w:ascii="EB Garamond" w:eastAsia="EB Garamond" w:hAnsi="EB Garamond" w:cs="EB Garamond"/>
          <w:highlight w:val="white"/>
        </w:rPr>
        <w:t>o Each demerit on the card should be labeled with the number of the violation, the initials of the teacher who gave it, and the date it was given.</w:t>
      </w:r>
    </w:p>
    <w:p w14:paraId="6E8E4E02" w14:textId="77777777" w:rsidR="008E7AF6" w:rsidRDefault="00000000">
      <w:pPr>
        <w:rPr>
          <w:rFonts w:ascii="EB Garamond" w:eastAsia="EB Garamond" w:hAnsi="EB Garamond" w:cs="EB Garamond"/>
          <w:highlight w:val="white"/>
        </w:rPr>
      </w:pPr>
      <w:r>
        <w:rPr>
          <w:rFonts w:ascii="EB Garamond" w:eastAsia="EB Garamond" w:hAnsi="EB Garamond" w:cs="EB Garamond"/>
          <w:highlight w:val="white"/>
        </w:rPr>
        <w:t>• Demerit Behaviors:</w:t>
      </w:r>
    </w:p>
    <w:p w14:paraId="6453899A"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 xml:space="preserve">1. Misconduct in Church / Activities </w:t>
      </w:r>
      <w:r>
        <w:rPr>
          <w:rFonts w:ascii="EB Garamond" w:eastAsia="EB Garamond" w:hAnsi="EB Garamond" w:cs="EB Garamond"/>
          <w:highlight w:val="white"/>
        </w:rPr>
        <w:tab/>
        <w:t>6. Inappropriate Language / Actions</w:t>
      </w:r>
    </w:p>
    <w:p w14:paraId="73D2C1EB"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 xml:space="preserve">2. Disrespect to Adult </w:t>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t>7. Defacing Property</w:t>
      </w:r>
    </w:p>
    <w:p w14:paraId="77664091"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 xml:space="preserve">3. Disrespect to Student </w:t>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t>8. Routinely Not Prepared for Class</w:t>
      </w:r>
    </w:p>
    <w:p w14:paraId="28C7DF9B"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 xml:space="preserve">4. Cheating </w:t>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t>9. Continued Dress Code Violation</w:t>
      </w:r>
    </w:p>
    <w:p w14:paraId="16DA0A90"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 xml:space="preserve">5. Failure to Present Card </w:t>
      </w:r>
      <w:r>
        <w:rPr>
          <w:rFonts w:ascii="EB Garamond" w:eastAsia="EB Garamond" w:hAnsi="EB Garamond" w:cs="EB Garamond"/>
          <w:highlight w:val="white"/>
        </w:rPr>
        <w:tab/>
      </w:r>
      <w:r>
        <w:rPr>
          <w:rFonts w:ascii="EB Garamond" w:eastAsia="EB Garamond" w:hAnsi="EB Garamond" w:cs="EB Garamond"/>
          <w:highlight w:val="white"/>
        </w:rPr>
        <w:tab/>
        <w:t>10. Other</w:t>
      </w:r>
      <w:r>
        <w:rPr>
          <w:rFonts w:ascii="EB Garamond" w:eastAsia="EB Garamond" w:hAnsi="EB Garamond" w:cs="EB Garamond"/>
          <w:highlight w:val="white"/>
        </w:rPr>
        <w:br/>
      </w:r>
    </w:p>
    <w:p w14:paraId="45D3F434" w14:textId="77777777" w:rsidR="008E7AF6" w:rsidRDefault="00000000">
      <w:pPr>
        <w:rPr>
          <w:rFonts w:ascii="EB Garamond" w:eastAsia="EB Garamond" w:hAnsi="EB Garamond" w:cs="EB Garamond"/>
          <w:highlight w:val="white"/>
          <w:u w:val="single"/>
        </w:rPr>
      </w:pPr>
      <w:r>
        <w:rPr>
          <w:rFonts w:ascii="EB Garamond" w:eastAsia="EB Garamond" w:hAnsi="EB Garamond" w:cs="EB Garamond"/>
          <w:highlight w:val="white"/>
          <w:u w:val="single"/>
        </w:rPr>
        <w:t>Parent Communication</w:t>
      </w:r>
    </w:p>
    <w:p w14:paraId="6F4C4A13"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Parents, please feel free to communicate with me throughout the school year in any way that I can help your child. Forming children into saints is no small thing, so please know that I will do what I can to help provide support to you and your child. We will entrust all that we do to the Lord.</w:t>
      </w:r>
    </w:p>
    <w:p w14:paraId="5CC2BD47"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lastRenderedPageBreak/>
        <w:t xml:space="preserve">With that said, know that you can reach out to me through email and </w:t>
      </w:r>
      <w:proofErr w:type="gramStart"/>
      <w:r>
        <w:rPr>
          <w:rFonts w:ascii="EB Garamond" w:eastAsia="EB Garamond" w:hAnsi="EB Garamond" w:cs="EB Garamond"/>
          <w:highlight w:val="white"/>
        </w:rPr>
        <w:t>by  setting</w:t>
      </w:r>
      <w:proofErr w:type="gramEnd"/>
      <w:r>
        <w:rPr>
          <w:rFonts w:ascii="EB Garamond" w:eastAsia="EB Garamond" w:hAnsi="EB Garamond" w:cs="EB Garamond"/>
          <w:highlight w:val="white"/>
        </w:rPr>
        <w:t xml:space="preserve"> up in-person meetings with me. Additionally, every Monday morning, the teachers will send out a newsletter to their homeroom’s parents </w:t>
      </w:r>
      <w:proofErr w:type="gramStart"/>
      <w:r>
        <w:rPr>
          <w:rFonts w:ascii="EB Garamond" w:eastAsia="EB Garamond" w:hAnsi="EB Garamond" w:cs="EB Garamond"/>
          <w:highlight w:val="white"/>
        </w:rPr>
        <w:t>to  communicate</w:t>
      </w:r>
      <w:proofErr w:type="gramEnd"/>
      <w:r>
        <w:rPr>
          <w:rFonts w:ascii="EB Garamond" w:eastAsia="EB Garamond" w:hAnsi="EB Garamond" w:cs="EB Garamond"/>
          <w:highlight w:val="white"/>
        </w:rPr>
        <w:t xml:space="preserve"> what students are working on. I will be emailing the 6th grade’s weekly newsletter. This communication is so you as a parent can know what your children are learning in school, and to encourage them to take ownership and responsibility of their work. Through these newsletters and emails or in-person meetings, I hope to provide whatever support I can in the formation of your child’s body and soul, so that they may be not only life-long learners, but life-long disciples of our Lord, for in him is their happiness found. </w:t>
      </w:r>
    </w:p>
    <w:p w14:paraId="35E428BB"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 xml:space="preserve">My email is listed at the beginning of this syllabus. May God be with you and your family. </w:t>
      </w:r>
    </w:p>
    <w:p w14:paraId="0CFB62E8"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t xml:space="preserve">In the peace of Christ, </w:t>
      </w:r>
    </w:p>
    <w:p w14:paraId="230E1103" w14:textId="77777777" w:rsidR="008E7AF6" w:rsidRDefault="00000000">
      <w:pPr>
        <w:ind w:firstLine="720"/>
        <w:rPr>
          <w:rFonts w:ascii="EB Garamond" w:eastAsia="EB Garamond" w:hAnsi="EB Garamond" w:cs="EB Garamond"/>
          <w:highlight w:val="white"/>
        </w:rPr>
      </w:pP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r>
      <w:r>
        <w:rPr>
          <w:rFonts w:ascii="EB Garamond" w:eastAsia="EB Garamond" w:hAnsi="EB Garamond" w:cs="EB Garamond"/>
          <w:highlight w:val="white"/>
        </w:rPr>
        <w:tab/>
        <w:t xml:space="preserve">Ms. </w:t>
      </w:r>
      <w:proofErr w:type="spellStart"/>
      <w:r>
        <w:rPr>
          <w:rFonts w:ascii="EB Garamond" w:eastAsia="EB Garamond" w:hAnsi="EB Garamond" w:cs="EB Garamond"/>
          <w:highlight w:val="white"/>
        </w:rPr>
        <w:t>Kotrba</w:t>
      </w:r>
      <w:proofErr w:type="spellEnd"/>
    </w:p>
    <w:sectPr w:rsidR="008E7AF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D4D74" w14:textId="77777777" w:rsidR="006B6C62" w:rsidRDefault="006B6C62">
      <w:pPr>
        <w:spacing w:line="240" w:lineRule="auto"/>
      </w:pPr>
      <w:r>
        <w:separator/>
      </w:r>
    </w:p>
  </w:endnote>
  <w:endnote w:type="continuationSeparator" w:id="0">
    <w:p w14:paraId="7B6A2D7E" w14:textId="77777777" w:rsidR="006B6C62" w:rsidRDefault="006B6C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D82B3B4-41CD-0145-A26A-FB30DD4C0D25}"/>
  </w:font>
  <w:font w:name="Arial">
    <w:panose1 w:val="020B0604020202020204"/>
    <w:charset w:val="00"/>
    <w:family w:val="swiss"/>
    <w:pitch w:val="variable"/>
    <w:sig w:usb0="E0002AFF" w:usb1="C0007843" w:usb2="00000009" w:usb3="00000000" w:csb0="000001FF" w:csb1="00000000"/>
    <w:embedRegular r:id="rId2" w:fontKey="{512A05B1-7712-334B-A644-B8D14394F1A9}"/>
    <w:embedItalic r:id="rId3" w:fontKey="{E61B79C9-EFC1-514F-AE92-430945700FD7}"/>
  </w:font>
  <w:font w:name="EB Garamond">
    <w:panose1 w:val="00000500000000000000"/>
    <w:charset w:val="00"/>
    <w:family w:val="auto"/>
    <w:pitch w:val="variable"/>
    <w:sig w:usb0="E00002FF" w:usb1="02000413" w:usb2="00000000" w:usb3="00000000" w:csb0="0000019F" w:csb1="00000000"/>
    <w:embedRegular r:id="rId4" w:fontKey="{9449C1A2-2173-8143-A218-57B6C4CDAB3F}"/>
    <w:embedItalic r:id="rId5" w:fontKey="{01547B0B-EEFF-BD4D-B5FD-9E4128D9BD28}"/>
  </w:font>
  <w:font w:name="Calibri">
    <w:panose1 w:val="020F0502020204030204"/>
    <w:charset w:val="00"/>
    <w:family w:val="swiss"/>
    <w:pitch w:val="variable"/>
    <w:sig w:usb0="E0002AFF" w:usb1="C000247B" w:usb2="00000009" w:usb3="00000000" w:csb0="000001FF" w:csb1="00000000"/>
    <w:embedRegular r:id="rId6" w:fontKey="{6C369A05-26D4-6442-8BE2-BFA6F522C4E1}"/>
  </w:font>
  <w:font w:name="Cambria">
    <w:panose1 w:val="02040503050406030204"/>
    <w:charset w:val="00"/>
    <w:family w:val="roman"/>
    <w:pitch w:val="variable"/>
    <w:sig w:usb0="E00002FF" w:usb1="400004FF" w:usb2="00000000" w:usb3="00000000" w:csb0="0000019F" w:csb1="00000000"/>
    <w:embedRegular r:id="rId7" w:fontKey="{CBBA8B82-E655-2A4F-B2CF-D7A5AB2AF6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6F7DF" w14:textId="77777777" w:rsidR="008E7AF6" w:rsidRDefault="008E7A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51630" w14:textId="77777777" w:rsidR="006B6C62" w:rsidRDefault="006B6C62">
      <w:pPr>
        <w:spacing w:line="240" w:lineRule="auto"/>
      </w:pPr>
      <w:r>
        <w:separator/>
      </w:r>
    </w:p>
  </w:footnote>
  <w:footnote w:type="continuationSeparator" w:id="0">
    <w:p w14:paraId="1A0E4766" w14:textId="77777777" w:rsidR="006B6C62" w:rsidRDefault="006B6C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52EF0" w14:textId="77777777" w:rsidR="008E7AF6" w:rsidRDefault="00000000">
    <w:pPr>
      <w:jc w:val="center"/>
      <w:rPr>
        <w:rFonts w:ascii="EB Garamond" w:eastAsia="EB Garamond" w:hAnsi="EB Garamond" w:cs="EB Garamond"/>
      </w:rPr>
    </w:pPr>
    <w:r>
      <w:rPr>
        <w:rFonts w:ascii="EB Garamond" w:eastAsia="EB Garamond" w:hAnsi="EB Garamond" w:cs="EB Garamond"/>
      </w:rPr>
      <w:t>JMJ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C557A"/>
    <w:multiLevelType w:val="multilevel"/>
    <w:tmpl w:val="D4E4A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430503"/>
    <w:multiLevelType w:val="multilevel"/>
    <w:tmpl w:val="ECF6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CE7193"/>
    <w:multiLevelType w:val="multilevel"/>
    <w:tmpl w:val="DA823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494BC4"/>
    <w:multiLevelType w:val="multilevel"/>
    <w:tmpl w:val="C3AAC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863645"/>
    <w:multiLevelType w:val="multilevel"/>
    <w:tmpl w:val="53D0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E87988"/>
    <w:multiLevelType w:val="multilevel"/>
    <w:tmpl w:val="72464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73016D"/>
    <w:multiLevelType w:val="multilevel"/>
    <w:tmpl w:val="A94A0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3B377F"/>
    <w:multiLevelType w:val="multilevel"/>
    <w:tmpl w:val="86DE8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3A552D"/>
    <w:multiLevelType w:val="multilevel"/>
    <w:tmpl w:val="E48EC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3903A6"/>
    <w:multiLevelType w:val="multilevel"/>
    <w:tmpl w:val="6714D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BD21B7"/>
    <w:multiLevelType w:val="multilevel"/>
    <w:tmpl w:val="200E0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8424D8"/>
    <w:multiLevelType w:val="multilevel"/>
    <w:tmpl w:val="4B8A4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164426"/>
    <w:multiLevelType w:val="multilevel"/>
    <w:tmpl w:val="2F541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6DA4B5D"/>
    <w:multiLevelType w:val="multilevel"/>
    <w:tmpl w:val="CCBE3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557A19"/>
    <w:multiLevelType w:val="multilevel"/>
    <w:tmpl w:val="DAE89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3E6AC5"/>
    <w:multiLevelType w:val="multilevel"/>
    <w:tmpl w:val="CD90C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7544030">
    <w:abstractNumId w:val="7"/>
  </w:num>
  <w:num w:numId="2" w16cid:durableId="171453457">
    <w:abstractNumId w:val="12"/>
  </w:num>
  <w:num w:numId="3" w16cid:durableId="171453448">
    <w:abstractNumId w:val="6"/>
  </w:num>
  <w:num w:numId="4" w16cid:durableId="1264387629">
    <w:abstractNumId w:val="0"/>
  </w:num>
  <w:num w:numId="5" w16cid:durableId="543978830">
    <w:abstractNumId w:val="10"/>
  </w:num>
  <w:num w:numId="6" w16cid:durableId="1121604760">
    <w:abstractNumId w:val="9"/>
  </w:num>
  <w:num w:numId="7" w16cid:durableId="2012708321">
    <w:abstractNumId w:val="15"/>
  </w:num>
  <w:num w:numId="8" w16cid:durableId="1097099128">
    <w:abstractNumId w:val="5"/>
  </w:num>
  <w:num w:numId="9" w16cid:durableId="986010336">
    <w:abstractNumId w:val="2"/>
  </w:num>
  <w:num w:numId="10" w16cid:durableId="1307470291">
    <w:abstractNumId w:val="11"/>
  </w:num>
  <w:num w:numId="11" w16cid:durableId="1585531431">
    <w:abstractNumId w:val="13"/>
  </w:num>
  <w:num w:numId="12" w16cid:durableId="22287484">
    <w:abstractNumId w:val="8"/>
  </w:num>
  <w:num w:numId="13" w16cid:durableId="423647229">
    <w:abstractNumId w:val="14"/>
  </w:num>
  <w:num w:numId="14" w16cid:durableId="1852333220">
    <w:abstractNumId w:val="4"/>
  </w:num>
  <w:num w:numId="15" w16cid:durableId="326714487">
    <w:abstractNumId w:val="1"/>
  </w:num>
  <w:num w:numId="16" w16cid:durableId="14007913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AF6"/>
    <w:rsid w:val="005403B9"/>
    <w:rsid w:val="006B6C62"/>
    <w:rsid w:val="008E7AF6"/>
    <w:rsid w:val="00913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547EA4"/>
  <w15:docId w15:val="{E7234E1F-CA05-7C41-B58C-AEDE1ADFE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mazon.com/NABRE-American-Revised-Paperbound-Standard/dp/193530259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kotrba@ctkwichit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hop.catholicsupply.com/hardcover-bible-school-church-edition-nabre-regular-print.aspx?gad_source=1&amp;gad_campaignid=17347185776&amp;gbraid=0AAAAADFzrAyVpz-MPT2cycXh5932vgp_w&amp;gclid=CjwKCAjw49vEBhAVEiwADnMbbN1-wFZ6rJRbsqU76mxRjknzJ7PHTltYgDcrNnLDx0UTjkZXi9P92RoCBfYQAvD_Bw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1997</Words>
  <Characters>11386</Characters>
  <Application>Microsoft Office Word</Application>
  <DocSecurity>0</DocSecurity>
  <Lines>94</Lines>
  <Paragraphs>26</Paragraphs>
  <ScaleCrop>false</ScaleCrop>
  <Company/>
  <LinksUpToDate>false</LinksUpToDate>
  <CharactersWithSpaces>13357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Kotrba, Sarah</cp:lastModifiedBy>
  <cp:revision>2</cp:revision>
  <dcterms:created xsi:type="dcterms:W3CDTF">2025-08-09T22:40:00Z</dcterms:created>
  <dcterms:modified xsi:type="dcterms:W3CDTF">2025-08-09T22:40:00Z</dcterms:modified>
</cp:coreProperties>
</file>